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D4" w:rsidRDefault="00DE5FD4" w:rsidP="00DE5FD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ΑΝΑΛΥΤΙΚΗ ΟΙΚΟΝΟΜΙΚΗ ΠΡΟΣΦΟΡΑ</w:t>
      </w:r>
    </w:p>
    <w:p w:rsidR="00DE5FD4" w:rsidRDefault="00DE5FD4" w:rsidP="00DE5FD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5FD4" w:rsidRDefault="00DE5FD4" w:rsidP="00DE5FD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5FD4" w:rsidRDefault="00DE5FD4" w:rsidP="00DE5FD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2764"/>
        <w:gridCol w:w="1134"/>
        <w:gridCol w:w="302"/>
        <w:gridCol w:w="974"/>
        <w:gridCol w:w="567"/>
        <w:gridCol w:w="992"/>
        <w:gridCol w:w="426"/>
        <w:gridCol w:w="378"/>
        <w:gridCol w:w="47"/>
        <w:gridCol w:w="142"/>
        <w:gridCol w:w="1263"/>
      </w:tblGrid>
      <w:tr w:rsidR="00DE5FD4" w:rsidTr="00B9635A">
        <w:trPr>
          <w:trHeight w:val="514"/>
        </w:trPr>
        <w:tc>
          <w:tcPr>
            <w:tcW w:w="8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AMOIB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ΕΣ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ΚΑΙ ΕΞΟΔΑ ΠΡΟΣΩΠΙΚΟΥ</w:t>
            </w: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D4" w:rsidTr="00B9635A">
        <w:trPr>
          <w:trHeight w:val="23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Στέλεχος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Αριθμός ατόμων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Καθαρός μισθός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Ασφαλιστικές εισφορές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Μικτός μισθός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Ετήσιες μικτές αποδοχές</w:t>
            </w:r>
          </w:p>
        </w:tc>
      </w:tr>
      <w:tr w:rsidR="00DE5FD4" w:rsidTr="00B9635A">
        <w:trPr>
          <w:trHeight w:val="23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Διευθυντής/</w:t>
            </w: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Επιστημονικά Υπεύθυνος </w:t>
            </w: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(Υπάλληλος 3 τριετίες)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66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Κοινωνικός Λειτουργός ΤΕ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ΤΕ Νοσηλευτής  </w:t>
            </w: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Βάρδιες + Σ/Κ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ΔΕ Νοσηλευτών </w:t>
            </w: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Βάρδιες + Σ/Κ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Γενικών Καθ. ΥΕ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397"/>
        </w:trPr>
        <w:tc>
          <w:tcPr>
            <w:tcW w:w="7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Γενικό Σύνολο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 ατόμων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8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Α1. ΑΜΟΙΒΕΣ ΚΑΙ ΕΞΟΔΑ ΤΡΙΤΩΝ</w:t>
            </w: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Στέλεχος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Αριθμός ατόμων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Καθαρός μισθός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Ασφαλιστικές εισφορές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Μικτός μισθός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Ετήσιες μικτές αποδοχές</w:t>
            </w:r>
          </w:p>
        </w:tc>
      </w:tr>
      <w:tr w:rsidR="00DE5FD4" w:rsidTr="00B9635A">
        <w:trPr>
          <w:trHeight w:val="57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Ψυχολόγος 4 ώρες/ημέρα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Εργοθεραπευτής</w:t>
            </w:r>
            <w:proofErr w:type="spellEnd"/>
          </w:p>
          <w:p w:rsidR="00DE5FD4" w:rsidRDefault="00DE5FD4" w:rsidP="00B963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ώρες/ημέρα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Ψυχίατρος  </w:t>
            </w:r>
          </w:p>
          <w:p w:rsidR="00DE5FD4" w:rsidRDefault="00DE5FD4" w:rsidP="00B9635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ανθρωποώρες/εβδομάδα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412"/>
        </w:trPr>
        <w:tc>
          <w:tcPr>
            <w:tcW w:w="77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Γενικό Σύνολο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 ατόμων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602"/>
        </w:trPr>
        <w:tc>
          <w:tcPr>
            <w:tcW w:w="77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ΣΥΝΟΛΟ ΜΙΣΘΟΔΟΣΙΑΣ 13 ατόμων (Α+Α1) </w:t>
            </w:r>
          </w:p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8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Α2. ΕΤΗΣΙΕΣ ΛΕΙΤΟΥΡΓΙΚΕΣ ΔΑΠΑΝΕΣ (μη συμπεριλαμβανομένου ΦΠΑ)</w:t>
            </w:r>
          </w:p>
          <w:p w:rsidR="00DE5FD4" w:rsidRDefault="00DE5FD4" w:rsidP="00B9635A">
            <w:pPr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E5FD4" w:rsidTr="00B9635A">
        <w:trPr>
          <w:trHeight w:val="593"/>
        </w:trPr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Δαπάνες συντήρησης κτιρίου/εξοπλισμού </w:t>
            </w:r>
          </w:p>
          <w:p w:rsidR="00DE5FD4" w:rsidRDefault="00DE5FD4" w:rsidP="00B9635A">
            <w:pPr>
              <w:spacing w:line="1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(λάμπες, ελαιοχρωματισμοί, υαλοπίνακες κτλ)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</w:pPr>
          </w:p>
        </w:tc>
      </w:tr>
      <w:tr w:rsidR="00DE5FD4" w:rsidTr="00B9635A">
        <w:trPr>
          <w:trHeight w:val="23"/>
        </w:trPr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Τηλεπικοινωνία, Ι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nternet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fax.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lang w:val="en-US"/>
              </w:rPr>
            </w:pPr>
          </w:p>
          <w:p w:rsidR="00DE5FD4" w:rsidRDefault="00DE5FD4" w:rsidP="00B9635A">
            <w:pPr>
              <w:spacing w:line="100" w:lineRule="atLeast"/>
              <w:jc w:val="right"/>
              <w:rPr>
                <w:lang w:val="en-US"/>
              </w:rPr>
            </w:pPr>
          </w:p>
        </w:tc>
      </w:tr>
      <w:tr w:rsidR="00DE5FD4" w:rsidTr="00B9635A">
        <w:trPr>
          <w:trHeight w:val="23"/>
        </w:trPr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Θέρμανση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lang w:val="en-US"/>
              </w:rPr>
            </w:pPr>
          </w:p>
        </w:tc>
      </w:tr>
      <w:tr w:rsidR="00DE5FD4" w:rsidTr="00B9635A">
        <w:trPr>
          <w:trHeight w:val="23"/>
        </w:trPr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ΔΕΗ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lang w:val="en-US"/>
              </w:rPr>
            </w:pPr>
          </w:p>
        </w:tc>
      </w:tr>
      <w:tr w:rsidR="00DE5FD4" w:rsidTr="00B9635A">
        <w:trPr>
          <w:trHeight w:val="23"/>
        </w:trPr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Ύδρευση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lang w:val="en-US"/>
              </w:rPr>
            </w:pPr>
          </w:p>
        </w:tc>
      </w:tr>
      <w:tr w:rsidR="00DE5FD4" w:rsidTr="00B9635A">
        <w:trPr>
          <w:trHeight w:val="23"/>
        </w:trPr>
        <w:tc>
          <w:tcPr>
            <w:tcW w:w="7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Μερικό Σύνολο Α2</w:t>
            </w:r>
          </w:p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</w:pPr>
          </w:p>
        </w:tc>
      </w:tr>
      <w:tr w:rsidR="00DE5FD4" w:rsidTr="00B9635A">
        <w:trPr>
          <w:trHeight w:val="23"/>
        </w:trPr>
        <w:tc>
          <w:tcPr>
            <w:tcW w:w="8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Β. ΕΤΗΣΙΕΣ ΔΑΠΑΝΕΣ ΣΙΤΙΣΗΣ - ΕΚΠΑΙΔΕΥΣΗΣ ΦΥΛΑΞΗΣ – ΩΦΕΛΟΥΜΕΝΩΝ (μη συμπεριλαμβανομένου ΦΠΑ)</w:t>
            </w: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5FD4" w:rsidTr="00B9635A">
        <w:trPr>
          <w:cantSplit/>
          <w:trHeight w:val="23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Έξοδα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διατροφής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Πρωινό,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δεκατιανό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μεσημεριανό, απογευματινό, βραδινό)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Αριθμός</w:t>
            </w: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τροφίμων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Τιμή ανά άτομο σε €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Ημέρες σίτισης το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χρόνο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Ετήσια δαπάνη χωρίς ΦΠΑ</w:t>
            </w:r>
          </w:p>
        </w:tc>
      </w:tr>
      <w:tr w:rsidR="00DE5FD4" w:rsidTr="00B9635A">
        <w:trPr>
          <w:cantSplit/>
          <w:trHeight w:val="545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E5FD4" w:rsidTr="00B9635A">
        <w:trPr>
          <w:cantSplit/>
          <w:trHeight w:val="23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Παιδαγωγικό υλικό</w:t>
            </w:r>
          </w:p>
          <w:p w:rsidR="00DE5FD4" w:rsidRDefault="00DE5FD4" w:rsidP="00B96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Αριθμός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εκπ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νων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Τιμή ανά άτομο ανά μήνα σε €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Μήνες εκπαίδευσης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cantSplit/>
          <w:trHeight w:hRule="exact" w:val="665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cantSplit/>
          <w:trHeight w:val="23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Έξοδα για ψυχαγωγία, εκδρομές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κ.λ.π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Αριθμός ατόμων με συνοδούς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Αριθμός εκδρομών </w:t>
            </w: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ανά έτος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Μέσο κόστος εκδρομών </w:t>
            </w: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ανά άτομο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cantSplit/>
          <w:trHeight w:val="23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cantSplit/>
          <w:trHeight w:val="23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Φάρμακα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Αριθμός ατόμων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Τιμή ανά άτομο ανά μήνα σε €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Μήνες χορήγησης φαρμάκων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cantSplit/>
          <w:trHeight w:val="23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Έξοδα Μεταφορών 9 ατόμων</w:t>
            </w: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(Έξοδα κινήσεων μεταφορικών μέσων κ.λπ.)</w:t>
            </w: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Αστική ευθύνη ατυχήματος</w:t>
            </w: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Φύλαξη χώρου </w:t>
            </w: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κάμερες με ειδοποίηση στην Αστυνομία)</w:t>
            </w:r>
          </w:p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409"/>
        </w:trPr>
        <w:tc>
          <w:tcPr>
            <w:tcW w:w="7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Μερικό Σύνολο Β΄                                                                                                               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8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Γ. ΈΞΟΔΑ ΕΠΙΚΟΙΝΩΝΙΑΣ (προβολής, ευαισθητοποίησης και διαφήμισης)</w:t>
            </w: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έντυπα για διοργάνωση εκδηλώσεων, συνεργασία με δίκτυο εθελοντών </w:t>
            </w: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(μη συμπεριλαμβανομένου ΦΠΑ)</w:t>
            </w:r>
          </w:p>
          <w:p w:rsidR="00DE5FD4" w:rsidRDefault="00DE5FD4" w:rsidP="00B9635A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405"/>
        </w:trPr>
        <w:tc>
          <w:tcPr>
            <w:tcW w:w="7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Μερικό Σύνολο Γ΄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7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ΣΥΝΟΛΟ Α2+Β+Γ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7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23"/>
        </w:trPr>
        <w:tc>
          <w:tcPr>
            <w:tcW w:w="7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ΓΕΝΙΚΟ ΣΥΝΟΛΟ Α2+Β+Γ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FD4" w:rsidTr="00B9635A">
        <w:trPr>
          <w:trHeight w:val="621"/>
        </w:trPr>
        <w:tc>
          <w:tcPr>
            <w:tcW w:w="7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ΓΕΝΙΚΟ ΣΥΝΟΛΟ {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ΓΕΝΙΚΟ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ΣΥΝΟΛΟ (Α+Α1) + </w:t>
            </w:r>
            <w:r>
              <w:rPr>
                <w:rFonts w:ascii="Times New Roman" w:hAnsi="Times New Roman" w:cs="Times New Roman"/>
                <w:bCs/>
              </w:rPr>
              <w:t>ΓΕΝΙΚΟ ΣΥΝΟΛΟ  (Α2+Β+Γ)}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E5FD4" w:rsidRDefault="00DE5FD4" w:rsidP="00B9635A">
            <w:pPr>
              <w:spacing w:line="10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FD4" w:rsidRDefault="00DE5FD4" w:rsidP="00B9635A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5FD4" w:rsidRDefault="00DE5FD4" w:rsidP="00DE5FD4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E5FD4" w:rsidRDefault="00DE5FD4" w:rsidP="00DE5F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2F1" w:rsidRDefault="000632F1">
      <w:bookmarkStart w:id="0" w:name="_GoBack"/>
      <w:bookmarkEnd w:id="0"/>
    </w:p>
    <w:sectPr w:rsidR="00063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A2"/>
    <w:rsid w:val="000632F1"/>
    <w:rsid w:val="004A3FA2"/>
    <w:rsid w:val="00D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D4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D4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ΕΥΣΤΡΑΤΙΑΔΗΣ ΓΙΩΡΓΟΣ</dc:creator>
  <cp:keywords/>
  <dc:description/>
  <cp:lastModifiedBy>ΕΥΣΤΡΑΤΙΑΔΗΣ ΓΙΩΡΓΟΣ</cp:lastModifiedBy>
  <cp:revision>2</cp:revision>
  <dcterms:created xsi:type="dcterms:W3CDTF">2018-06-06T05:24:00Z</dcterms:created>
  <dcterms:modified xsi:type="dcterms:W3CDTF">2018-06-06T05:25:00Z</dcterms:modified>
</cp:coreProperties>
</file>