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9" w:rsidRPr="00BE75AA" w:rsidRDefault="009D1789" w:rsidP="00BE75AA">
      <w:pPr>
        <w:keepNext/>
        <w:pBdr>
          <w:bottom w:val="single" w:sz="12" w:space="1" w:color="000080"/>
        </w:pBdr>
        <w:tabs>
          <w:tab w:val="left" w:pos="0"/>
        </w:tabs>
        <w:suppressAutoHyphens/>
        <w:spacing w:before="240" w:after="80" w:line="240" w:lineRule="auto"/>
        <w:jc w:val="center"/>
        <w:outlineLvl w:val="1"/>
        <w:rPr>
          <w:rFonts w:ascii="Arial" w:hAnsi="Arial" w:cs="Arial"/>
          <w:b/>
          <w:color w:val="002060"/>
          <w:sz w:val="24"/>
          <w:lang w:eastAsia="zh-CN"/>
        </w:rPr>
      </w:pPr>
      <w:r w:rsidRPr="00BE75AA">
        <w:rPr>
          <w:rFonts w:cs="Arial"/>
          <w:b/>
          <w:color w:val="002060"/>
          <w:sz w:val="24"/>
          <w:lang w:eastAsia="zh-CN"/>
        </w:rPr>
        <w:t>Έντυπο Οικονομικής Προσφοράς</w:t>
      </w: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zh-CN"/>
        </w:rPr>
      </w:pPr>
      <w:r w:rsidRPr="00BE75AA">
        <w:rPr>
          <w:rFonts w:ascii="Times New Roman" w:hAnsi="Times New Roman"/>
          <w:sz w:val="20"/>
          <w:szCs w:val="20"/>
          <w:lang w:eastAsia="zh-CN"/>
        </w:rPr>
        <w:t xml:space="preserve">ΓΙΑ ΤΗΝ ΠΑΡΟΧΗ ΤΟΥ ΕΡΓΟΥ ΜΕ ΤΙΤΛΟ «ΠΑΡΟΧΗ ΥΠΗΡΕΣΙΑΣ ΓΙΑ ΤΗΝ ΝΑΥΑΓΟΣΩΣΤΙΚΗ ΚΑΛΥΨΗ ΠΟΛΥΣΥΧΝΑΣΤΩΝ ΠΑΡΑΛΙΩΝ ΣΥΜΦΩΝΑ ΜΕ ΤΟ Π.Δ. 71/2020 ΚΑΙ ΥΠΟΣΤΗΡΙΞΗΣ ΑΚΤΩΝ ΒΡΑΒΕΥΜΕΝΩΝ </w:t>
      </w:r>
      <w:bookmarkStart w:id="0" w:name="_GoBack"/>
      <w:bookmarkEnd w:id="0"/>
      <w:r w:rsidRPr="00BE75AA">
        <w:rPr>
          <w:rFonts w:ascii="Times New Roman" w:hAnsi="Times New Roman"/>
          <w:sz w:val="20"/>
          <w:szCs w:val="20"/>
          <w:lang w:eastAsia="zh-CN"/>
        </w:rPr>
        <w:t>ΜΕ ΓΑΛΑΖΙΑ ΣΗΜΑΙΑ -ΜΗ ΠΟΛΥΣΥΧΝΑΣΤΩΝ- ΜΕ ΥΠΕΥΘΥΝΟΥΣ ΑΚΤΗΣ ΚΑΙ ΟΡΙΟΘΕΤΗΣΗ ΤΟΥΣ ΕΝΤΟΣ ΤΩΝ ΟΡΙΩΝ ΤΟΥ ΔΗΜΟΥ ΒΟΛΟΥ - ΕΤΟΥΣ 202</w:t>
      </w:r>
      <w:r>
        <w:rPr>
          <w:rFonts w:ascii="Times New Roman" w:hAnsi="Times New Roman"/>
          <w:sz w:val="20"/>
          <w:szCs w:val="20"/>
          <w:lang w:eastAsia="zh-CN"/>
        </w:rPr>
        <w:t>3</w:t>
      </w:r>
      <w:r w:rsidRPr="00BE75AA">
        <w:rPr>
          <w:rFonts w:ascii="Times New Roman" w:hAnsi="Times New Roman"/>
          <w:sz w:val="20"/>
          <w:szCs w:val="20"/>
          <w:lang w:eastAsia="zh-CN"/>
        </w:rPr>
        <w:t xml:space="preserve">» </w:t>
      </w:r>
    </w:p>
    <w:p w:rsidR="009D1789" w:rsidRPr="00BE75AA" w:rsidRDefault="009D1789" w:rsidP="00BE75AA">
      <w:pPr>
        <w:tabs>
          <w:tab w:val="left" w:pos="99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zh-CN"/>
        </w:rPr>
      </w:pPr>
    </w:p>
    <w:p w:rsidR="009D1789" w:rsidRPr="00BE75AA" w:rsidRDefault="009D1789" w:rsidP="00BE75AA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BE75AA">
        <w:rPr>
          <w:rFonts w:ascii="Times New Roman" w:hAnsi="Times New Roman"/>
          <w:b/>
          <w:sz w:val="20"/>
          <w:szCs w:val="20"/>
          <w:lang w:eastAsia="zh-CN"/>
        </w:rPr>
        <w:t>Για χρονική διάρκεια έξι (6) μηνών από 1 Μαΐου έως 31 Οκτωβρίου για το έτος 202</w:t>
      </w:r>
      <w:r>
        <w:rPr>
          <w:rFonts w:ascii="Times New Roman" w:hAnsi="Times New Roman"/>
          <w:b/>
          <w:sz w:val="20"/>
          <w:szCs w:val="20"/>
          <w:lang w:eastAsia="zh-CN"/>
        </w:rPr>
        <w:t>3</w:t>
      </w:r>
      <w:r w:rsidRPr="00BE75AA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</w:p>
    <w:p w:rsidR="009D1789" w:rsidRPr="00BE75AA" w:rsidRDefault="009D1789" w:rsidP="00BE75AA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10141" w:type="dxa"/>
        <w:tblInd w:w="-252" w:type="dxa"/>
        <w:tblLayout w:type="fixed"/>
        <w:tblLook w:val="0000"/>
      </w:tblPr>
      <w:tblGrid>
        <w:gridCol w:w="786"/>
        <w:gridCol w:w="7134"/>
        <w:gridCol w:w="1087"/>
        <w:gridCol w:w="1134"/>
      </w:tblGrid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zh-CN"/>
              </w:rPr>
            </w:pPr>
            <w:r w:rsidRPr="00BE75AA">
              <w:rPr>
                <w:rFonts w:ascii="Times New Roman" w:hAnsi="Times New Roman"/>
                <w:b/>
                <w:i/>
                <w:sz w:val="20"/>
                <w:szCs w:val="20"/>
                <w:lang w:val="en-US" w:eastAsia="zh-CN"/>
              </w:rPr>
              <w:t>ΚΩΔ.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zh-CN"/>
              </w:rPr>
            </w:pPr>
            <w:r w:rsidRPr="00BE75AA">
              <w:rPr>
                <w:rFonts w:ascii="Times New Roman" w:hAnsi="Times New Roman"/>
                <w:b/>
                <w:i/>
                <w:sz w:val="20"/>
                <w:szCs w:val="20"/>
                <w:lang w:val="en-US" w:eastAsia="zh-CN"/>
              </w:rPr>
              <w:t>ΠΕΡΙΓΡΑΦΗ ΕΡΓΑΣΙΩΝ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BE75AA">
              <w:rPr>
                <w:rFonts w:ascii="Times New Roman" w:hAnsi="Times New Roman"/>
                <w:b/>
                <w:i/>
                <w:sz w:val="20"/>
                <w:szCs w:val="20"/>
                <w:lang w:val="en-US" w:eastAsia="zh-CN"/>
              </w:rPr>
              <w:t>ΤΕΛΙΚΗ ΤΙΜΗ</w:t>
            </w: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Ναυαγοσωστική κάλυψη 6 πολυσύχναστων παραλιών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ind w:left="-1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την διάθεση του συνόλου του απαιτούμενου εξοπλισμού, αποθήκευσή &amp; διασφάλισή του.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Α2.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τα έξοδα μεταφοράς του απαιτούμενου εξοπλισμού, καθώς &amp; για την τακτική συντήρησή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Για τον καθαρισμό του εξοπλισμού.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την ασφαλιστική κάλυψη απαιτούμενου εξοπλισμού καθώς &amp; τα συναφή τέλη - φόρους.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Α</w:t>
            </w:r>
            <w:r w:rsidRPr="00BE75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Για την αμοιβή (μισθοδοσία &amp; εργοδοτικές εισφορές) του απασχολούμενου προσωπικού (Ναυαγοσώστες και Χειριστές ταχύπλοου Μικρού Σκάφους) και για λοιπά συναφή έξοδα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Β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Υποστήριξη με υπεύθυνο ακτής, 6 ακτών με Γαλάζια σημαία, όχι πολυσύχναστων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Β1</w:t>
            </w:r>
            <w:r w:rsidRPr="00BE75AA">
              <w:rPr>
                <w:rFonts w:ascii="Times New Roman" w:hAnsi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Για την αμοιβή (μισθοδοσία &amp; εργοδοτικές εισφορές) του απασχολούμενου προσωπικού (Ναυαγοσώστες) και για λοιπά συναφή έξοδα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Γ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Οριοθέτηση της ακτογραμμής πολυσύχναστων παραλιών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Για την οριοθέτηση γραμμής λουομένων (προμήθεια υλικών, τοποθέτηση)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την παρακολούθηση οριοθέτησης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την αποξήλωση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Δ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Οριοθέτηση της ακτογραμμής ακτών βραβευμένων με Γαλάζια σημαία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Δ1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Για την οριοθέτηση γραμμής λουομένων (προμήθεια υλικών, τοποθέτηση)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Δ2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την παρακολούθηση οριοθέτησης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>Δ3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Για την αποξήλωση γραμμής λουομένων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rPr>
          <w:trHeight w:val="2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Ε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Για το «</w:t>
            </w: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en-US" w:eastAsia="zh-CN"/>
              </w:rPr>
              <w:t>management</w:t>
            </w:r>
            <w:r w:rsidRPr="00BE75A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  <w:t>» του έργου (οργάνωση,  εποπτεία &amp; σχεδιασμός εργασιών, κ.λ.π.).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rPr>
          <w:trHeight w:val="3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Σύνολο (χωρίς ΦΠΑ)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9D1789" w:rsidRPr="00662922" w:rsidTr="00B2330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ΦΠΑ (24%)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D1789" w:rsidRPr="00662922" w:rsidTr="00B2330E">
        <w:trPr>
          <w:trHeight w:val="3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tabs>
                <w:tab w:val="left" w:pos="2520"/>
                <w:tab w:val="center" w:pos="4320"/>
                <w:tab w:val="right" w:pos="86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BE75A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Σύνολο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789" w:rsidRPr="00BE75AA" w:rsidRDefault="009D1789" w:rsidP="00BE75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</w:tbl>
    <w:p w:rsidR="009D1789" w:rsidRPr="00BE75AA" w:rsidRDefault="009D1789" w:rsidP="00BE75AA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9D1789" w:rsidRPr="00BE75AA" w:rsidRDefault="009D1789" w:rsidP="00BE75AA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zh-CN"/>
        </w:rPr>
      </w:pPr>
    </w:p>
    <w:p w:rsidR="009D1789" w:rsidRPr="00BE75AA" w:rsidRDefault="009D1789" w:rsidP="00BE75A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  <w:r w:rsidRPr="00BE75AA">
        <w:rPr>
          <w:rFonts w:ascii="Times New Roman" w:hAnsi="Times New Roman"/>
          <w:b/>
          <w:sz w:val="20"/>
          <w:szCs w:val="20"/>
          <w:lang w:eastAsia="zh-CN"/>
        </w:rPr>
        <w:t>Ο ΠΡΟΣΦΕΡΩΝ  -</w:t>
      </w: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cs="Calibri"/>
          <w:szCs w:val="24"/>
          <w:lang w:eastAsia="zh-CN"/>
        </w:rPr>
      </w:pP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cs="Calibri"/>
          <w:szCs w:val="24"/>
          <w:lang w:eastAsia="zh-CN"/>
        </w:rPr>
      </w:pP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cs="Calibri"/>
          <w:szCs w:val="24"/>
          <w:lang w:eastAsia="zh-CN"/>
        </w:rPr>
      </w:pPr>
    </w:p>
    <w:p w:rsidR="009D1789" w:rsidRPr="00BE75AA" w:rsidRDefault="009D1789" w:rsidP="00BE75AA">
      <w:pPr>
        <w:suppressAutoHyphens/>
        <w:spacing w:after="0" w:line="240" w:lineRule="auto"/>
        <w:jc w:val="both"/>
        <w:rPr>
          <w:rFonts w:cs="Calibri"/>
          <w:szCs w:val="24"/>
          <w:lang w:eastAsia="zh-CN"/>
        </w:rPr>
      </w:pPr>
    </w:p>
    <w:p w:rsidR="009D1789" w:rsidRDefault="009D1789"/>
    <w:sectPr w:rsidR="009D1789" w:rsidSect="009A0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53E"/>
    <w:multiLevelType w:val="hybridMultilevel"/>
    <w:tmpl w:val="EF5E9484"/>
    <w:lvl w:ilvl="0" w:tplc="5B44AB30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9C3"/>
    <w:rsid w:val="001049C3"/>
    <w:rsid w:val="00321E95"/>
    <w:rsid w:val="00662922"/>
    <w:rsid w:val="006760B4"/>
    <w:rsid w:val="006D1892"/>
    <w:rsid w:val="009A0172"/>
    <w:rsid w:val="009D1789"/>
    <w:rsid w:val="00B2330E"/>
    <w:rsid w:val="00BE75AA"/>
    <w:rsid w:val="00BF4021"/>
    <w:rsid w:val="00CE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Οικονομικής Προσφοράς</dc:title>
  <dc:subject/>
  <dc:creator>ΓΕΩΡΓΙΟΣ ΕΥΣΤΡΑΤΙΑΔΗΣ</dc:creator>
  <cp:keywords/>
  <dc:description/>
  <cp:lastModifiedBy>k.reppos</cp:lastModifiedBy>
  <cp:revision>2</cp:revision>
  <dcterms:created xsi:type="dcterms:W3CDTF">2023-02-21T08:38:00Z</dcterms:created>
  <dcterms:modified xsi:type="dcterms:W3CDTF">2023-02-21T08:38:00Z</dcterms:modified>
</cp:coreProperties>
</file>