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true"/>
        <w:shd w:val="clear" w:color="auto" w:fill="FFFFFF"/>
        <w:spacing w:lineRule="auto" w:line="360" w:before="0" w:after="0"/>
        <w:jc w:val="center"/>
        <w:textAlignment w:val="baseline"/>
        <w:rPr>
          <w:rFonts w:ascii="Calibri" w:hAnsi="Calibri" w:cs="Calibri"/>
          <w:b/>
          <w:b/>
          <w:kern w:val="2"/>
          <w:sz w:val="52"/>
          <w:szCs w:val="52"/>
          <w:u w:val="single"/>
        </w:rPr>
      </w:pPr>
      <w:r>
        <w:rPr>
          <w:rFonts w:cs="Calibri" w:ascii="Calibri" w:hAnsi="Calibri"/>
          <w:b/>
          <w:kern w:val="2"/>
          <w:sz w:val="52"/>
          <w:szCs w:val="52"/>
          <w:u w:val="single"/>
        </w:rPr>
        <w:t>ΑΝΑΚΟΙΝΩΣΗ</w:t>
      </w:r>
    </w:p>
    <w:p>
      <w:pPr>
        <w:pStyle w:val="NormalWeb"/>
        <w:keepNext w:val="true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>
          <w:rFonts w:ascii="Calibri" w:hAnsi="Calibri" w:cs="Calibri"/>
          <w:kern w:val="2"/>
          <w:sz w:val="30"/>
          <w:szCs w:val="30"/>
        </w:rPr>
      </w:pPr>
      <w:r>
        <w:rPr>
          <w:rFonts w:cs="Calibri" w:ascii="Calibri" w:hAnsi="Calibri"/>
          <w:b/>
          <w:kern w:val="2"/>
          <w:sz w:val="36"/>
          <w:szCs w:val="36"/>
        </w:rPr>
        <w:t>Ο Δήμος Βόλου</w:t>
      </w:r>
      <w:r>
        <w:rPr>
          <w:rFonts w:cs="Calibri" w:ascii="Calibri" w:hAnsi="Calibri"/>
          <w:kern w:val="2"/>
          <w:sz w:val="30"/>
          <w:szCs w:val="30"/>
        </w:rPr>
        <w:t xml:space="preserve"> ως επικεφαλής εταίρος της ΚΣ Μαγνησίας/Σποράδων ανακοινώνει ότι από την </w:t>
      </w:r>
      <w:r>
        <w:rPr>
          <w:rFonts w:cs="Calibri" w:ascii="Calibri" w:hAnsi="Calibri"/>
          <w:b/>
          <w:bCs/>
          <w:kern w:val="2"/>
          <w:sz w:val="32"/>
          <w:szCs w:val="32"/>
          <w:u w:val="single"/>
        </w:rPr>
        <w:t>Δευτέρα</w:t>
      </w:r>
      <w:r>
        <w:rPr>
          <w:rFonts w:cs="Calibri" w:ascii="Calibri" w:hAnsi="Calibri"/>
          <w:b/>
          <w:kern w:val="2"/>
          <w:sz w:val="32"/>
          <w:szCs w:val="32"/>
          <w:u w:val="single"/>
        </w:rPr>
        <w:t xml:space="preserve"> 05/12/2022</w:t>
      </w:r>
      <w:r>
        <w:rPr>
          <w:rFonts w:cs="Calibri" w:ascii="Calibri" w:hAnsi="Calibri"/>
          <w:kern w:val="2"/>
          <w:sz w:val="30"/>
          <w:szCs w:val="30"/>
        </w:rPr>
        <w:t xml:space="preserve"> έως και την </w:t>
      </w:r>
      <w:r>
        <w:rPr>
          <w:rFonts w:cs="Calibri" w:ascii="Calibri" w:hAnsi="Calibri"/>
          <w:b/>
          <w:kern w:val="2"/>
          <w:sz w:val="32"/>
          <w:szCs w:val="32"/>
          <w:u w:val="single"/>
        </w:rPr>
        <w:t>Παρασκευή 16/12/2022</w:t>
      </w:r>
      <w:r>
        <w:rPr>
          <w:rFonts w:cs="Calibri" w:ascii="Calibri" w:hAnsi="Calibri"/>
          <w:b/>
          <w:kern w:val="2"/>
          <w:sz w:val="30"/>
          <w:szCs w:val="30"/>
          <w:u w:val="single"/>
        </w:rPr>
        <w:t xml:space="preserve"> </w:t>
      </w:r>
      <w:r>
        <w:rPr>
          <w:rFonts w:cs="Calibri" w:ascii="Calibri" w:hAnsi="Calibri"/>
          <w:kern w:val="2"/>
          <w:sz w:val="30"/>
          <w:szCs w:val="30"/>
        </w:rPr>
        <w:t>θα πραγματοποιήσει  διανομή  προϊόντων στα πλαίσια του Επιχειρησιακού Προγράμματος Επισιτιστικής και Βασικής Υλικής Συνδρομής για το Ταμείο Ευρωπαϊκής Βοήθειας (ΤΕΒΑ/FEAD).</w:t>
      </w:r>
    </w:p>
    <w:p>
      <w:pPr>
        <w:pStyle w:val="NormalWeb"/>
        <w:keepNext w:val="true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center"/>
        <w:textAlignment w:val="baseline"/>
        <w:rPr/>
      </w:pPr>
      <w:r>
        <w:rPr>
          <w:rFonts w:cs="Calibri" w:ascii="Calibri" w:hAnsi="Calibri"/>
          <w:sz w:val="30"/>
          <w:szCs w:val="30"/>
        </w:rPr>
        <w:t>Η διανομή θα γίνεται καθημερινά εκτός Σαββατοκύριακου και εκτός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της αργίας του Αγ. Νικολάου και ώρες: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center"/>
        <w:textAlignment w:val="baseline"/>
        <w:rPr>
          <w:rFonts w:ascii="Calibri" w:hAnsi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 xml:space="preserve"> </w:t>
      </w:r>
      <w:r>
        <w:rPr>
          <w:rFonts w:cs="Calibri" w:ascii="Calibri" w:hAnsi="Calibri"/>
          <w:b/>
          <w:sz w:val="30"/>
          <w:szCs w:val="30"/>
        </w:rPr>
        <w:t>09:00 – 15:00</w:t>
      </w:r>
      <w:r>
        <w:rPr>
          <w:rFonts w:cs="Calibri" w:ascii="Calibri" w:hAnsi="Calibri"/>
          <w:sz w:val="30"/>
          <w:szCs w:val="30"/>
        </w:rPr>
        <w:t xml:space="preserve"> στο χώρο πλησίον του Κοινωνικού Παντοπωλείου 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center"/>
        <w:textAlignment w:val="baseline"/>
        <w:rPr/>
      </w:pPr>
      <w:r>
        <w:rPr>
          <w:rFonts w:cs="Calibri" w:ascii="Calibri" w:hAnsi="Calibri"/>
          <w:b/>
          <w:sz w:val="30"/>
          <w:szCs w:val="30"/>
        </w:rPr>
        <w:t>Δ/νση: Ολυμπιονίκη Αγνώντα με Κουρουνιώτη (περιοχή Κάραγατς)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center"/>
        <w:textAlignment w:val="baseline"/>
        <w:rPr>
          <w:rFonts w:ascii="Calibri" w:hAnsi="Calibri" w:cs="Calibri"/>
          <w:sz w:val="30"/>
          <w:szCs w:val="30"/>
        </w:rPr>
      </w:pPr>
      <w:r>
        <w:rPr>
          <w:rFonts w:cs="Calibri" w:ascii="Calibri" w:hAnsi="Calibri"/>
          <w:sz w:val="30"/>
          <w:szCs w:val="30"/>
        </w:rPr>
        <w:t>τηλ. επικ. 2421048846 &amp; 2421353140-141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center"/>
        <w:textAlignment w:val="baseline"/>
        <w:rPr/>
      </w:pPr>
      <w:r>
        <w:rPr/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>
          <w:kern w:val="2"/>
        </w:rPr>
      </w:pPr>
      <w:r>
        <w:rPr>
          <w:rFonts w:cs="Calibri" w:ascii="Calibri" w:hAnsi="Calibri"/>
          <w:kern w:val="2"/>
          <w:sz w:val="30"/>
          <w:szCs w:val="30"/>
        </w:rPr>
        <w:t>Ωφελούμενοι είναι οι δικαιούχοι του Ελάχιστου Εγγυημένου Εισοδήματος (</w:t>
      </w:r>
      <w:r>
        <w:rPr>
          <w:rFonts w:cs="Calibri" w:ascii="Calibri" w:hAnsi="Calibri"/>
          <w:kern w:val="2"/>
          <w:sz w:val="30"/>
          <w:szCs w:val="30"/>
        </w:rPr>
        <w:t>Κ</w:t>
      </w:r>
      <w:r>
        <w:rPr>
          <w:rFonts w:cs="Calibri" w:ascii="Calibri" w:hAnsi="Calibri"/>
          <w:kern w:val="2"/>
          <w:sz w:val="30"/>
          <w:szCs w:val="30"/>
        </w:rPr>
        <w:t xml:space="preserve">ΕΑ), που έχουν δηλώσει, ότι επιθυμούν να συμμετέχουν και στο ΤΕΒΑ. 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cs="Calibri" w:ascii="Calibri" w:hAnsi="Calibri"/>
          <w:sz w:val="30"/>
          <w:szCs w:val="30"/>
        </w:rPr>
        <w:t>Θα πρέπει να έχουν μαζί τους επίσημο έγγραφο πιστοποίησης ΑΜΚΑ και την Αστυνομική τους Ταυτότητα για τους ημεδαπούς ή το Διαβατήριο για τους αλλοδαπούς. Εάν η παραλαβή δεν μπορεί να πραγματοποιηθεί για σοβαρούς λόγους από τον ωφελούμενο  ή  μέλος της οικογένειάς του, τα προϊόντα θα μπορεί να παραλάβει τρίτο πρόσωπο προσκομίζοντας εξουσιοδότηση με το  γνήσιο υπογραφής.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cs="Calibri" w:ascii="Calibri" w:hAnsi="Calibri"/>
          <w:sz w:val="30"/>
          <w:szCs w:val="30"/>
        </w:rPr>
        <w:t>Τα είδη που θα διανεμηθούν είναι: αλεύρι, ζάχαρη, ζυμαρικά, ρύζι, όσπρια, λάδι, γάλα, τοματοχυμός, τυρί φέτα, γραβιέρα, βόειο κρέας, χοιρινό κρέας,  πατάτες, μήλα, βρεφικά είδη, υγρό πιάτων, σκόνη πλυντηρίου, υγρό γενικής χρήσης , οδοντόκρεμα .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/>
      </w:pPr>
      <w:r>
        <w:rPr>
          <w:rFonts w:cs="Calibri" w:ascii="Calibri" w:hAnsi="Calibri"/>
          <w:bCs/>
          <w:sz w:val="30"/>
          <w:szCs w:val="30"/>
        </w:rPr>
        <w:t>Τονίζεται ότι οι διανομές θα πραγματοποιηθούν τηρώντας αυστηρά τους κανονισμούς ατομικής υγιεινής και τις οδηγίες – μέτρα προστασίας της Δημόσιας Υγείας για την πρόληψη της διασποράς του COVID-19, που έχουν τεθεί από την Κείμενη Νομοθεσία.</w:t>
      </w:r>
      <w:r>
        <w:rPr>
          <w:rFonts w:cs="Calibri" w:ascii="Calibri" w:hAnsi="Calibri"/>
          <w:sz w:val="30"/>
          <w:szCs w:val="30"/>
        </w:rPr>
        <w:t xml:space="preserve"> </w:t>
      </w:r>
    </w:p>
    <w:p>
      <w:pPr>
        <w:pStyle w:val="NormalWeb"/>
        <w:shd w:val="clear" w:color="auto" w:fill="FFFFFF"/>
        <w:spacing w:lineRule="auto" w:line="360" w:before="60" w:after="0"/>
        <w:ind w:left="-425" w:right="-482" w:hanging="0"/>
        <w:jc w:val="both"/>
        <w:textAlignment w:val="baseline"/>
        <w:rPr/>
      </w:pPr>
      <w:r>
        <w:rPr>
          <w:rFonts w:cs="Calibri" w:ascii="Calibri" w:hAnsi="Calibri"/>
          <w:b/>
          <w:sz w:val="30"/>
          <w:szCs w:val="30"/>
        </w:rPr>
        <w:t xml:space="preserve">Για το λόγο αυτό, οι ωφελούμενοι θα προσέρχονται στο χώρο της διανομής μόνο κατόπιν ραντεβού, που θα καθορίζεται από την αρμόδια υπηρεσία και θα ενημερώνονται μέσω </w:t>
      </w:r>
      <w:r>
        <w:rPr>
          <w:rFonts w:cs="Calibri" w:ascii="Calibri" w:hAnsi="Calibri"/>
          <w:b/>
          <w:sz w:val="30"/>
          <w:szCs w:val="30"/>
          <w:lang w:val="en-US"/>
        </w:rPr>
        <w:t>sms</w:t>
      </w:r>
      <w:r>
        <w:rPr>
          <w:rFonts w:cs="Calibri" w:ascii="Calibri" w:hAnsi="Calibri"/>
          <w:b/>
          <w:sz w:val="30"/>
          <w:szCs w:val="30"/>
        </w:rPr>
        <w:t xml:space="preserve"> ή τηλεφωνικής επικοινωνίας στα τηλέφωνα, που έχουν δηλώσει στο ΚΕΑ.</w:t>
      </w:r>
    </w:p>
    <w:p>
      <w:pPr>
        <w:pStyle w:val="Normal"/>
        <w:spacing w:lineRule="auto" w:line="360" w:before="60" w:after="0"/>
        <w:ind w:left="-425" w:right="-482" w:hanging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before="60" w:after="0"/>
        <w:ind w:left="-425" w:right="-482" w:hanging="0"/>
        <w:jc w:val="center"/>
        <w:rPr/>
      </w:pPr>
      <w:r>
        <w:rPr>
          <w:b/>
          <w:i/>
          <w:sz w:val="30"/>
          <w:szCs w:val="30"/>
          <w:u w:val="single"/>
        </w:rPr>
        <w:t>ΥΠΟΧΡΕΩΤΙΚΗ η χρήση μάσκας κατά την προσέλευσή και την παραμονή των ωφελουμένων  στο χώρο της διανομής.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Garamond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17" w:type="dxa"/>
      <w:jc w:val="center"/>
      <w:tblInd w:w="0" w:type="dxa"/>
      <w:tblBorders>
        <w:top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3831"/>
      <w:gridCol w:w="3883"/>
      <w:gridCol w:w="2503"/>
    </w:tblGrid>
    <w:tr>
      <w:trPr>
        <w:trHeight w:val="1582" w:hRule="atLeast"/>
      </w:trPr>
      <w:tc>
        <w:tcPr>
          <w:tcW w:w="3831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tabs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cs="Tahoma"/>
              <w:color w:val="000000"/>
              <w:sz w:val="10"/>
              <w:szCs w:val="10"/>
              <w:lang w:eastAsia="el-GR"/>
            </w:rPr>
          </w:pPr>
          <w:r>
            <w:rPr/>
            <w:drawing>
              <wp:inline distT="0" distB="9525" distL="0" distR="0">
                <wp:extent cx="304800" cy="371475"/>
                <wp:effectExtent l="0" t="0" r="0" b="0"/>
                <wp:docPr id="2" name="Εικόνα 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3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9" t="-3149" r="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ΥΠΟΥΡΓΕΙΟ ΕΡΓΑΣΙΑΣ ΚΑΙ ΚΟΙΝΩΝΙΚΩΝ ΥΠΟΘΕΣΕΩΝ</w:t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</w:t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ΚΑΤΑΠΟΛΕΜΗΣΗΣ ΤΗΣ ΦΤΩΧΕΙΑΣ</w:t>
          </w:r>
        </w:p>
      </w:tc>
      <w:tc>
        <w:tcPr>
          <w:tcW w:w="3883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Garamond" w:hAnsi="Garamond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Garamond" w:hAnsi="Garamond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Garamond" w:hAnsi="Garamond"/>
              <w:b/>
              <w:b/>
              <w:color w:val="000000"/>
              <w:sz w:val="10"/>
              <w:szCs w:val="10"/>
              <w:lang w:eastAsia="el-GR"/>
            </w:rPr>
          </w:pPr>
          <w:r>
            <w:rPr/>
            <w:drawing>
              <wp:inline distT="0" distB="0" distL="0" distR="9525">
                <wp:extent cx="390525" cy="381000"/>
                <wp:effectExtent l="0" t="0" r="0" b="0"/>
                <wp:docPr id="3" name="Εικόνα 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ΔΙΑΧΕΙΡΙΣΤΙΚΗ ΑΡΧΗ ΤΟΥ Ε.Π. ΕΒΥΣ του ΤΕΒΑ</w:t>
          </w:r>
        </w:p>
      </w:tc>
      <w:tc>
        <w:tcPr>
          <w:tcW w:w="2503" w:type="dxa"/>
          <w:tcBorders>
            <w:top w:val="single" w:sz="4" w:space="0" w:color="00000A"/>
          </w:tcBorders>
          <w:shd w:fill="auto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uppressAutoHyphens w:val="false"/>
            <w:spacing w:before="0" w:after="0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>
            <w:rPr/>
            <w:drawing>
              <wp:inline distT="0" distB="0" distL="0" distR="0">
                <wp:extent cx="457200" cy="304800"/>
                <wp:effectExtent l="0" t="0" r="0" b="0"/>
                <wp:docPr id="4" name="Εικόνα 30" descr="http://www.lithuaniatribune.com/wp-content/uploads/2012/12/10530873-european-unio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30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>
          <w:pPr>
            <w:pStyle w:val="Normal"/>
            <w:suppressAutoHyphens w:val="false"/>
            <w:spacing w:before="0" w:after="0"/>
            <w:ind w:right="-154" w:hanging="0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                       </w:t>
          </w: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>
          <w:pPr>
            <w:pStyle w:val="Normal"/>
            <w:suppressAutoHyphens w:val="false"/>
            <w:spacing w:before="0" w:after="0"/>
            <w:ind w:right="171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>
          <w:pPr>
            <w:pStyle w:val="Normal"/>
            <w:suppressAutoHyphens w:val="false"/>
            <w:spacing w:before="0" w:after="0"/>
            <w:ind w:right="-154" w:hanging="0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>
    <w:pPr>
      <w:pStyle w:val="12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right"/>
      <w:rPr/>
    </w:pPr>
    <w:r>
      <w:rPr/>
      <w:drawing>
        <wp:inline distT="0" distB="0" distL="0" distR="0">
          <wp:extent cx="1390650" cy="628650"/>
          <wp:effectExtent l="0" t="0" r="0" b="0"/>
          <wp:docPr id="1" name="Εικόνα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9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uiPriority w:val="99"/>
    <w:unhideWhenUsed/>
    <w:rsid w:val="00665eea"/>
    <w:rPr>
      <w:color w:val="0000FF"/>
      <w:u w:val="single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665eea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1"/>
    <w:uiPriority w:val="99"/>
    <w:qFormat/>
    <w:rsid w:val="0092654e"/>
    <w:rPr/>
  </w:style>
  <w:style w:type="character" w:styleId="Char2" w:customStyle="1">
    <w:name w:val="Υποσέλιδο Char"/>
    <w:basedOn w:val="DefaultParagraphFont"/>
    <w:uiPriority w:val="99"/>
    <w:qFormat/>
    <w:rsid w:val="0092654e"/>
    <w:rPr/>
  </w:style>
  <w:style w:type="character" w:styleId="Char11" w:customStyle="1">
    <w:name w:val="Κεφαλίδα Char1"/>
    <w:basedOn w:val="DefaultParagraphFont"/>
    <w:link w:val="ad"/>
    <w:uiPriority w:val="99"/>
    <w:qFormat/>
    <w:rsid w:val="00ac1ccd"/>
    <w:rPr>
      <w:rFonts w:ascii="Calibri" w:hAnsi="Calibri" w:eastAsia="Calibri" w:cs="Calibri"/>
      <w:sz w:val="22"/>
      <w:lang w:eastAsia="zh-CN"/>
    </w:rPr>
  </w:style>
  <w:style w:type="character" w:styleId="Char12" w:customStyle="1">
    <w:name w:val="Υποσέλιδο Char1"/>
    <w:basedOn w:val="DefaultParagraphFont"/>
    <w:link w:val="ae"/>
    <w:uiPriority w:val="99"/>
    <w:qFormat/>
    <w:rsid w:val="00ac1ccd"/>
    <w:rPr>
      <w:rFonts w:ascii="Calibri" w:hAnsi="Calibri" w:eastAsia="Calibri" w:cs="Calibri"/>
      <w:sz w:val="22"/>
      <w:lang w:eastAsia="zh-CN"/>
    </w:rPr>
  </w:style>
  <w:style w:type="paragraph" w:styleId="Style15" w:customStyle="1">
    <w:name w:val="Επικεφαλίδα"/>
    <w:basedOn w:val="Normal"/>
    <w:next w:val="Style16"/>
    <w:qFormat/>
    <w:rsid w:val="00786de8"/>
    <w:pPr>
      <w:keepNext w:val="true"/>
      <w:suppressAutoHyphens w:val="false"/>
      <w:spacing w:before="240" w:after="120"/>
    </w:pPr>
    <w:rPr>
      <w:rFonts w:ascii="Liberation Sans" w:hAnsi="Liberation Sans" w:eastAsia="Microsoft YaHei" w:cs="Arial"/>
      <w:sz w:val="28"/>
      <w:szCs w:val="28"/>
      <w:lang w:eastAsia="en-US"/>
    </w:rPr>
  </w:style>
  <w:style w:type="paragraph" w:styleId="Style16">
    <w:name w:val="Body Text"/>
    <w:basedOn w:val="Normal"/>
    <w:rsid w:val="00786de8"/>
    <w:pPr>
      <w:suppressAutoHyphens w:val="false"/>
      <w:spacing w:lineRule="auto" w:line="288" w:before="0" w:after="14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17">
    <w:name w:val="List"/>
    <w:basedOn w:val="Style16"/>
    <w:rsid w:val="00786de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786de8"/>
    <w:pPr>
      <w:suppressLineNumbers/>
      <w:suppressAutoHyphens w:val="false"/>
    </w:pPr>
    <w:rPr>
      <w:rFonts w:ascii="Calibri" w:hAnsi="Calibri" w:eastAsia="Calibri" w:cs="Arial" w:asciiTheme="minorHAnsi" w:eastAsiaTheme="minorHAnsi" w:hAnsiTheme="minorHAnsi"/>
      <w:lang w:eastAsia="en-US"/>
    </w:rPr>
  </w:style>
  <w:style w:type="paragraph" w:styleId="1" w:customStyle="1">
    <w:name w:val="Λεζάντα1"/>
    <w:basedOn w:val="Normal"/>
    <w:qFormat/>
    <w:rsid w:val="00786de8"/>
    <w:pPr>
      <w:suppressLineNumbers/>
      <w:suppressAutoHyphens w:val="false"/>
      <w:spacing w:before="120" w:after="120"/>
    </w:pPr>
    <w:rPr>
      <w:rFonts w:ascii="Calibri" w:hAnsi="Calibri" w:eastAsia="Calibri" w:cs="Arial" w:asciiTheme="minorHAnsi" w:eastAsiaTheme="minorHAnsi" w:hAnsiTheme="minorHAnsi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5eea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665eea"/>
    <w:pPr>
      <w:suppressAutoHyphens w:val="false"/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yle20" w:customStyle="1">
    <w:name w:val="Κεφαλίδα και υποσέλιδο"/>
    <w:basedOn w:val="Normal"/>
    <w:qFormat/>
    <w:rsid w:val="00786de8"/>
    <w:pPr>
      <w:suppressAutoHyphens w:val="false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11" w:customStyle="1">
    <w:name w:val="Κεφαλίδα1"/>
    <w:basedOn w:val="Normal"/>
    <w:uiPriority w:val="99"/>
    <w:unhideWhenUsed/>
    <w:qFormat/>
    <w:rsid w:val="0092654e"/>
    <w:pPr>
      <w:tabs>
        <w:tab w:val="center" w:pos="4320" w:leader="none"/>
        <w:tab w:val="right" w:pos="8640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12" w:customStyle="1">
    <w:name w:val="Υποσέλιδο1"/>
    <w:basedOn w:val="Normal"/>
    <w:link w:val="Char0"/>
    <w:uiPriority w:val="99"/>
    <w:unhideWhenUsed/>
    <w:qFormat/>
    <w:rsid w:val="0092654e"/>
    <w:pPr>
      <w:tabs>
        <w:tab w:val="center" w:pos="4320" w:leader="none"/>
        <w:tab w:val="right" w:pos="8640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" w:customStyle="1">
    <w:name w:val="Περιεχόμενα πίνακα"/>
    <w:basedOn w:val="Normal"/>
    <w:qFormat/>
    <w:rsid w:val="00786de8"/>
    <w:pPr>
      <w:suppressAutoHyphens w:val="false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2" w:customStyle="1">
    <w:name w:val="Επικεφαλίδα πίνακα"/>
    <w:basedOn w:val="Style21"/>
    <w:qFormat/>
    <w:rsid w:val="00786de8"/>
    <w:pPr/>
    <w:rPr/>
  </w:style>
  <w:style w:type="paragraph" w:styleId="NormalWeb">
    <w:name w:val="Normal (Web)"/>
    <w:basedOn w:val="Normal"/>
    <w:qFormat/>
    <w:rsid w:val="0025097d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link w:val="Char10"/>
    <w:uiPriority w:val="99"/>
    <w:unhideWhenUsed/>
    <w:rsid w:val="00ac1ccd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Char11"/>
    <w:uiPriority w:val="99"/>
    <w:unhideWhenUsed/>
    <w:rsid w:val="00ac1ccd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6CD7-9D3B-45D9-BB56-6E01AB9E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2</Pages>
  <Words>313</Words>
  <Characters>1904</Characters>
  <CharactersWithSpaces>2762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2022-11-30T09:32:00Z</dcterms:created>
  <dc:creator>i.papagianni</dc:creator>
  <dc:description/>
  <dc:language>el-GR</dc:language>
  <cp:lastModifiedBy/>
  <cp:lastPrinted>2022-11-30T09:32:00Z</cp:lastPrinted>
  <dcterms:modified xsi:type="dcterms:W3CDTF">2022-11-30T12:12:16Z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