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t xml:space="preserve">                 </w:t>
      </w:r>
      <w:r>
        <w:rPr>
          <w:rFonts w:eastAsia="Andale Sans UI" w:cs="Times New Roman" w:ascii="Times New Roman" w:hAnsi="Times New Roman"/>
          <w:color w:val="00000A"/>
          <w:sz w:val="24"/>
          <w:szCs w:val="24"/>
        </w:rPr>
        <w:pict>
          <v:shape id="shape_0" ID="ole_rId2" fillcolor="white" stroked="f" style="position:absolute;margin-left:0pt;margin-top:-0.05pt;width:0pt;height:0pt;mso-position-vertical:top">
            <w10:wrap type="none"/>
            <v:fill o:detectmouseclick="t" type="solid" color2="black"/>
            <v:stroke color="#3465a4" joinstyle="round" endcap="flat"/>
          </v:shape>
        </w:pict>
      </w:r>
    </w:p>
    <w:p>
      <w:pPr>
        <w:pStyle w:val="Normal"/>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b/>
          <w:color w:val="00000A"/>
          <w:sz w:val="24"/>
          <w:szCs w:val="24"/>
        </w:rPr>
        <w:t>ΕΛΛΗΝΙΚΗ ΔΗΜΟΚΡΑΤΙΑ</w:t>
        <w:tab/>
        <w:t xml:space="preserve">                                        </w:t>
      </w:r>
      <w:r>
        <w:rPr>
          <w:rFonts w:eastAsia="Andale Sans UI" w:cs="Times New Roman" w:ascii="Times New Roman" w:hAnsi="Times New Roman"/>
          <w:color w:val="000000"/>
          <w:sz w:val="24"/>
          <w:szCs w:val="24"/>
          <w:lang w:val="en-US"/>
        </w:rPr>
        <w:t>B</w:t>
      </w:r>
      <w:r>
        <w:rPr>
          <w:rFonts w:eastAsia="Andale Sans UI" w:cs="Times New Roman" w:ascii="Times New Roman" w:hAnsi="Times New Roman"/>
          <w:color w:val="000000"/>
          <w:sz w:val="24"/>
          <w:szCs w:val="24"/>
        </w:rPr>
        <w:t>όλος, 9 Δεκεμβρίου 2019</w:t>
      </w:r>
    </w:p>
    <w:p>
      <w:pPr>
        <w:pStyle w:val="Normal"/>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b/>
          <w:color w:val="00000A"/>
          <w:sz w:val="24"/>
          <w:szCs w:val="24"/>
        </w:rPr>
        <w:t xml:space="preserve">ΔΗΜΟΣ ΒΟΛΟΥ                                                                     </w:t>
      </w:r>
      <w:r>
        <w:rPr>
          <w:rFonts w:eastAsia="Andale Sans UI" w:cs="Times New Roman" w:ascii="Times New Roman" w:hAnsi="Times New Roman"/>
          <w:color w:val="000000"/>
          <w:sz w:val="24"/>
          <w:szCs w:val="24"/>
        </w:rPr>
        <w:t>Αρ. πρωτ.:  104847</w:t>
      </w:r>
      <w:bookmarkStart w:id="0" w:name="_GoBack"/>
      <w:bookmarkEnd w:id="0"/>
    </w:p>
    <w:p>
      <w:pPr>
        <w:pStyle w:val="Normal"/>
        <w:suppressAutoHyphens w:val="true"/>
        <w:spacing w:lineRule="auto" w:line="240" w:before="0" w:after="0"/>
        <w:jc w:val="both"/>
        <w:rPr>
          <w:rFonts w:ascii="Times New Roman" w:hAnsi="Times New Roman" w:eastAsia="Andale Sans UI" w:cs="Times New Roman"/>
          <w:b/>
          <w:b/>
          <w:color w:val="000000"/>
          <w:sz w:val="24"/>
          <w:szCs w:val="24"/>
        </w:rPr>
      </w:pPr>
      <w:r>
        <w:rPr>
          <w:rFonts w:eastAsia="Andale Sans UI" w:cs="Times New Roman" w:ascii="Times New Roman" w:hAnsi="Times New Roman"/>
          <w:b/>
          <w:color w:val="000000"/>
          <w:sz w:val="24"/>
          <w:szCs w:val="24"/>
        </w:rPr>
        <w:t>Δ</w:t>
      </w:r>
      <w:r>
        <w:rPr>
          <w:rFonts w:eastAsia="Andale Sans UI" w:cs="Times New Roman" w:ascii="Times New Roman" w:hAnsi="Times New Roman"/>
          <w:b/>
          <w:color w:val="000000"/>
          <w:sz w:val="24"/>
          <w:szCs w:val="24"/>
          <w:lang w:val="en-US"/>
        </w:rPr>
        <w:t>IEY</w:t>
      </w:r>
      <w:r>
        <w:rPr>
          <w:rFonts w:eastAsia="Andale Sans UI" w:cs="Times New Roman" w:ascii="Times New Roman" w:hAnsi="Times New Roman"/>
          <w:b/>
          <w:color w:val="000000"/>
          <w:sz w:val="24"/>
          <w:szCs w:val="24"/>
        </w:rPr>
        <w:t>Θ</w:t>
      </w:r>
      <w:r>
        <w:rPr>
          <w:rFonts w:eastAsia="Andale Sans UI" w:cs="Times New Roman" w:ascii="Times New Roman" w:hAnsi="Times New Roman"/>
          <w:b/>
          <w:color w:val="000000"/>
          <w:sz w:val="24"/>
          <w:szCs w:val="24"/>
          <w:lang w:val="en-US"/>
        </w:rPr>
        <w:t>YN</w:t>
      </w:r>
      <w:r>
        <w:rPr>
          <w:rFonts w:eastAsia="Andale Sans UI" w:cs="Times New Roman" w:ascii="Times New Roman" w:hAnsi="Times New Roman"/>
          <w:b/>
          <w:color w:val="000000"/>
          <w:sz w:val="24"/>
          <w:szCs w:val="24"/>
        </w:rPr>
        <w:t>Σ</w:t>
      </w:r>
      <w:r>
        <w:rPr>
          <w:rFonts w:eastAsia="Andale Sans UI" w:cs="Times New Roman" w:ascii="Times New Roman" w:hAnsi="Times New Roman"/>
          <w:b/>
          <w:color w:val="000000"/>
          <w:sz w:val="24"/>
          <w:szCs w:val="24"/>
          <w:lang w:val="en-US"/>
        </w:rPr>
        <w:t>H</w:t>
      </w:r>
      <w:r>
        <w:rPr>
          <w:rFonts w:eastAsia="Andale Sans UI" w:cs="Times New Roman" w:ascii="Times New Roman" w:hAnsi="Times New Roman"/>
          <w:b/>
          <w:color w:val="000000"/>
          <w:sz w:val="24"/>
          <w:szCs w:val="24"/>
        </w:rPr>
        <w:t xml:space="preserve"> </w:t>
      </w:r>
      <w:r>
        <w:rPr>
          <w:rFonts w:eastAsia="Andale Sans UI" w:cs="Times New Roman" w:ascii="Times New Roman" w:hAnsi="Times New Roman"/>
          <w:b/>
          <w:color w:val="000000"/>
          <w:sz w:val="24"/>
          <w:szCs w:val="24"/>
          <w:lang w:val="en-US"/>
        </w:rPr>
        <w:t>OIKONOMIK</w:t>
      </w:r>
      <w:r>
        <w:rPr>
          <w:rFonts w:eastAsia="Andale Sans UI" w:cs="Times New Roman" w:ascii="Times New Roman" w:hAnsi="Times New Roman"/>
          <w:b/>
          <w:color w:val="000000"/>
          <w:sz w:val="24"/>
          <w:szCs w:val="24"/>
        </w:rPr>
        <w:t>Ω</w:t>
      </w:r>
      <w:r>
        <w:rPr>
          <w:rFonts w:eastAsia="Andale Sans UI" w:cs="Times New Roman" w:ascii="Times New Roman" w:hAnsi="Times New Roman"/>
          <w:b/>
          <w:color w:val="000000"/>
          <w:sz w:val="24"/>
          <w:szCs w:val="24"/>
          <w:lang w:val="en-US"/>
        </w:rPr>
        <w:t>N</w:t>
      </w:r>
      <w:r>
        <w:rPr>
          <w:rFonts w:eastAsia="Andale Sans UI" w:cs="Times New Roman" w:ascii="Times New Roman" w:hAnsi="Times New Roman"/>
          <w:b/>
          <w:color w:val="000000"/>
          <w:sz w:val="24"/>
          <w:szCs w:val="24"/>
        </w:rPr>
        <w:t xml:space="preserve">                                                                                                            </w:t>
      </w:r>
    </w:p>
    <w:p>
      <w:pPr>
        <w:pStyle w:val="Normal"/>
        <w:tabs>
          <w:tab w:val="left" w:pos="6541"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b/>
          <w:color w:val="000000"/>
          <w:sz w:val="24"/>
          <w:szCs w:val="24"/>
          <w:lang w:val="en-US"/>
        </w:rPr>
        <w:t>TMHMA</w:t>
      </w:r>
      <w:r>
        <w:rPr>
          <w:rFonts w:eastAsia="Andale Sans UI" w:cs="Times New Roman" w:ascii="Times New Roman" w:hAnsi="Times New Roman"/>
          <w:b/>
          <w:color w:val="000000"/>
          <w:sz w:val="24"/>
          <w:szCs w:val="24"/>
        </w:rPr>
        <w:t xml:space="preserve"> Π</w:t>
      </w:r>
      <w:r>
        <w:rPr>
          <w:rFonts w:eastAsia="Andale Sans UI" w:cs="Times New Roman" w:ascii="Times New Roman" w:hAnsi="Times New Roman"/>
          <w:b/>
          <w:color w:val="000000"/>
          <w:sz w:val="24"/>
          <w:szCs w:val="24"/>
          <w:lang w:val="en-US"/>
        </w:rPr>
        <w:t>POMH</w:t>
      </w:r>
      <w:r>
        <w:rPr>
          <w:rFonts w:eastAsia="Andale Sans UI" w:cs="Times New Roman" w:ascii="Times New Roman" w:hAnsi="Times New Roman"/>
          <w:b/>
          <w:color w:val="000000"/>
          <w:sz w:val="24"/>
          <w:szCs w:val="24"/>
        </w:rPr>
        <w:t>Θ</w:t>
      </w:r>
      <w:r>
        <w:rPr>
          <w:rFonts w:eastAsia="Andale Sans UI" w:cs="Times New Roman" w:ascii="Times New Roman" w:hAnsi="Times New Roman"/>
          <w:b/>
          <w:color w:val="000000"/>
          <w:sz w:val="24"/>
          <w:szCs w:val="24"/>
          <w:lang w:val="en-US"/>
        </w:rPr>
        <w:t>EI</w:t>
      </w:r>
      <w:r>
        <w:rPr>
          <w:rFonts w:eastAsia="Andale Sans UI" w:cs="Times New Roman" w:ascii="Times New Roman" w:hAnsi="Times New Roman"/>
          <w:b/>
          <w:color w:val="000000"/>
          <w:sz w:val="24"/>
          <w:szCs w:val="24"/>
        </w:rPr>
        <w:t>Ω</w:t>
      </w:r>
      <w:r>
        <w:rPr>
          <w:rFonts w:eastAsia="Andale Sans UI" w:cs="Times New Roman" w:ascii="Times New Roman" w:hAnsi="Times New Roman"/>
          <w:b/>
          <w:color w:val="000000"/>
          <w:sz w:val="24"/>
          <w:szCs w:val="24"/>
          <w:lang w:val="en-US"/>
        </w:rPr>
        <w:t>N</w:t>
      </w:r>
      <w:r>
        <w:rPr>
          <w:rFonts w:eastAsia="Andale Sans UI" w:cs="Times New Roman" w:ascii="Times New Roman" w:hAnsi="Times New Roman"/>
          <w:b/>
          <w:color w:val="000000"/>
          <w:sz w:val="24"/>
          <w:szCs w:val="24"/>
        </w:rPr>
        <w:t xml:space="preserve">                                                                                                              </w:t>
      </w:r>
    </w:p>
    <w:p>
      <w:pPr>
        <w:pStyle w:val="Normal"/>
        <w:tabs>
          <w:tab w:val="left" w:pos="6180"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0"/>
          <w:sz w:val="24"/>
          <w:szCs w:val="24"/>
        </w:rPr>
        <w:t>Ταχ. Δ/νση: Πλατεία Ρήγα Φεραίου</w:t>
      </w:r>
    </w:p>
    <w:p>
      <w:pPr>
        <w:pStyle w:val="Normal"/>
        <w:tabs>
          <w:tab w:val="left" w:pos="6180"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0"/>
          <w:sz w:val="24"/>
          <w:szCs w:val="24"/>
        </w:rPr>
        <w:t>ΤΚ 38333</w:t>
      </w:r>
    </w:p>
    <w:p>
      <w:pPr>
        <w:pStyle w:val="Normal"/>
        <w:tabs>
          <w:tab w:val="left" w:pos="6541"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0"/>
          <w:sz w:val="24"/>
          <w:szCs w:val="24"/>
        </w:rPr>
        <w:t>Πληροφορίες: Μ. Παπαϊωάννου</w:t>
      </w:r>
      <w:r>
        <w:rPr>
          <w:rFonts w:eastAsia="Andale Sans UI" w:cs="Times New Roman" w:ascii="Times New Roman" w:hAnsi="Times New Roman"/>
          <w:b/>
          <w:color w:val="000000"/>
          <w:sz w:val="24"/>
          <w:szCs w:val="24"/>
        </w:rPr>
        <w:t xml:space="preserve">  </w:t>
      </w:r>
    </w:p>
    <w:p>
      <w:pPr>
        <w:pStyle w:val="Normal"/>
        <w:tabs>
          <w:tab w:val="left" w:pos="6780" w:leader="none"/>
        </w:tabs>
        <w:suppressAutoHyphens w:val="true"/>
        <w:spacing w:lineRule="auto" w:line="240" w:before="0" w:after="0"/>
        <w:jc w:val="both"/>
        <w:rPr>
          <w:rFonts w:ascii="Times New Roman" w:hAnsi="Times New Roman" w:eastAsia="Andale Sans UI" w:cs="Times New Roman"/>
          <w:color w:val="000000"/>
          <w:sz w:val="24"/>
          <w:szCs w:val="24"/>
        </w:rPr>
      </w:pPr>
      <w:r>
        <w:rPr>
          <w:rFonts w:eastAsia="Andale Sans UI" w:cs="Times New Roman" w:ascii="Times New Roman" w:hAnsi="Times New Roman"/>
          <w:color w:val="000000"/>
          <w:sz w:val="24"/>
          <w:szCs w:val="24"/>
          <w:lang w:val="en-US"/>
        </w:rPr>
        <w:t>T</w:t>
      </w:r>
      <w:r>
        <w:rPr>
          <w:rFonts w:eastAsia="Andale Sans UI" w:cs="Times New Roman" w:ascii="Times New Roman" w:hAnsi="Times New Roman"/>
          <w:color w:val="000000"/>
          <w:sz w:val="24"/>
          <w:szCs w:val="24"/>
        </w:rPr>
        <w:t>ηλέφωνο: 2421350177</w:t>
      </w:r>
    </w:p>
    <w:p>
      <w:pPr>
        <w:pStyle w:val="Normal"/>
        <w:tabs>
          <w:tab w:val="left" w:pos="6780" w:leader="none"/>
        </w:tabs>
        <w:suppressAutoHyphens w:val="true"/>
        <w:spacing w:lineRule="auto" w:line="240" w:before="0" w:after="0"/>
        <w:jc w:val="both"/>
        <w:rPr/>
      </w:pPr>
      <w:r>
        <w:rPr>
          <w:rFonts w:eastAsia="Andale Sans UI" w:cs="Times New Roman" w:ascii="Times New Roman" w:hAnsi="Times New Roman"/>
          <w:color w:val="000000"/>
          <w:sz w:val="24"/>
          <w:szCs w:val="24"/>
          <w:lang w:val="en-US"/>
        </w:rPr>
        <w:t xml:space="preserve">E-mail: </w:t>
      </w:r>
      <w:hyperlink r:id="rId2">
        <w:r>
          <w:rPr>
            <w:rStyle w:val="ListLabel2"/>
            <w:rFonts w:eastAsia="Andale Sans UI" w:cs="Times New Roman" w:ascii="Times New Roman" w:hAnsi="Times New Roman"/>
            <w:color w:val="0000FF" w:themeColor="hyperlink"/>
            <w:sz w:val="24"/>
            <w:szCs w:val="24"/>
            <w:u w:val="single"/>
            <w:lang w:val="en-US"/>
          </w:rPr>
          <w:t>m.papaioannou@volos-city.gr</w:t>
        </w:r>
      </w:hyperlink>
    </w:p>
    <w:p>
      <w:pPr>
        <w:pStyle w:val="Normal"/>
        <w:tabs>
          <w:tab w:val="left" w:pos="6541" w:leader="none"/>
        </w:tabs>
        <w:suppressAutoHyphens w:val="true"/>
        <w:spacing w:lineRule="auto" w:line="240" w:before="0" w:after="0"/>
        <w:jc w:val="both"/>
        <w:rPr>
          <w:rFonts w:ascii="Times New Roman" w:hAnsi="Times New Roman" w:eastAsia="Andale Sans UI" w:cs="Times New Roman"/>
          <w:color w:val="000000"/>
          <w:sz w:val="24"/>
          <w:szCs w:val="24"/>
        </w:rPr>
      </w:pPr>
      <w:r>
        <w:rPr>
          <w:rFonts w:eastAsia="Andale Sans UI" w:cs="Times New Roman" w:ascii="Times New Roman" w:hAnsi="Times New Roman"/>
          <w:b/>
          <w:color w:val="000000"/>
          <w:sz w:val="24"/>
          <w:szCs w:val="24"/>
          <w:lang w:val="en-US"/>
        </w:rPr>
        <w:t xml:space="preserve">                                                                                 </w:t>
      </w:r>
      <w:r>
        <w:rPr>
          <w:rFonts w:eastAsia="Andale Sans UI" w:cs="Times New Roman" w:ascii="Times New Roman" w:hAnsi="Times New Roman"/>
          <w:b/>
          <w:color w:val="000000"/>
          <w:sz w:val="24"/>
          <w:szCs w:val="24"/>
        </w:rPr>
        <w:t>Προς</w:t>
      </w:r>
      <w:r>
        <w:rPr>
          <w:rFonts w:eastAsia="Andale Sans UI" w:cs="Times New Roman" w:ascii="Times New Roman" w:hAnsi="Times New Roman"/>
          <w:color w:val="000000"/>
          <w:sz w:val="24"/>
          <w:szCs w:val="24"/>
        </w:rPr>
        <w:t>: κάθε ενδιαφερόμενο</w:t>
      </w:r>
    </w:p>
    <w:p>
      <w:pPr>
        <w:pStyle w:val="Normal"/>
        <w:tabs>
          <w:tab w:val="left" w:pos="6541" w:leader="none"/>
        </w:tabs>
        <w:suppressAutoHyphens w:val="true"/>
        <w:spacing w:lineRule="auto" w:line="240" w:before="0" w:after="0"/>
        <w:jc w:val="both"/>
        <w:rPr>
          <w:rFonts w:ascii="Times New Roman" w:hAnsi="Times New Roman" w:eastAsia="Andale Sans UI" w:cs="Times New Roman"/>
          <w:color w:val="000000"/>
          <w:sz w:val="24"/>
          <w:szCs w:val="24"/>
        </w:rPr>
      </w:pPr>
      <w:r>
        <w:rPr>
          <w:rFonts w:eastAsia="Andale Sans UI" w:cs="Times New Roman" w:ascii="Times New Roman" w:hAnsi="Times New Roman"/>
          <w:color w:val="000000"/>
          <w:sz w:val="24"/>
          <w:szCs w:val="24"/>
        </w:rPr>
        <w:t xml:space="preserve">                                                                                                                                                                                                  </w:t>
      </w:r>
    </w:p>
    <w:p>
      <w:pPr>
        <w:pStyle w:val="Normal"/>
        <w:tabs>
          <w:tab w:val="left" w:pos="5529"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0"/>
          <w:sz w:val="24"/>
          <w:szCs w:val="24"/>
        </w:rPr>
        <w:tab/>
        <w:t xml:space="preserve"> </w:t>
      </w:r>
    </w:p>
    <w:p>
      <w:pPr>
        <w:pStyle w:val="Normal"/>
        <w:tabs>
          <w:tab w:val="left" w:pos="5529"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t xml:space="preserve">                                                                                     </w:t>
      </w:r>
    </w:p>
    <w:p>
      <w:pPr>
        <w:pStyle w:val="Normal"/>
        <w:suppressAutoHyphens w:val="true"/>
        <w:spacing w:lineRule="auto" w:line="240" w:before="0" w:after="0"/>
        <w:ind w:left="5760" w:firstLine="666"/>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t xml:space="preserve">                    </w:t>
      </w:r>
    </w:p>
    <w:p>
      <w:pPr>
        <w:pStyle w:val="Normal"/>
        <w:suppressAutoHyphens w:val="true"/>
        <w:spacing w:lineRule="auto" w:line="240" w:before="0" w:after="0"/>
        <w:ind w:hanging="624"/>
        <w:jc w:val="both"/>
        <w:rPr>
          <w:rFonts w:ascii="Times New Roman" w:hAnsi="Times New Roman" w:eastAsia="Andale Sans UI" w:cs="Times New Roman"/>
          <w:b/>
          <w:b/>
          <w:color w:val="000000"/>
          <w:sz w:val="24"/>
          <w:szCs w:val="24"/>
        </w:rPr>
      </w:pPr>
      <w:r>
        <w:rPr>
          <w:rFonts w:eastAsia="Andale Sans UI" w:cs="Times New Roman" w:ascii="Times New Roman" w:hAnsi="Times New Roman"/>
          <w:b/>
          <w:color w:val="000000"/>
          <w:sz w:val="24"/>
          <w:szCs w:val="24"/>
        </w:rPr>
      </w:r>
    </w:p>
    <w:p>
      <w:pPr>
        <w:pStyle w:val="Normal"/>
        <w:spacing w:lineRule="auto" w:line="240" w:before="0" w:after="0"/>
        <w:jc w:val="center"/>
        <w:rPr>
          <w:rFonts w:ascii="Times New Roman" w:hAnsi="Times New Roman" w:eastAsia="SimSun" w:cs="Times New Roman"/>
          <w:b/>
          <w:b/>
          <w:bCs/>
          <w:kern w:val="2"/>
          <w:sz w:val="24"/>
          <w:szCs w:val="24"/>
          <w:u w:val="single"/>
          <w:lang w:eastAsia="zh-CN" w:bidi="hi-IN"/>
        </w:rPr>
      </w:pPr>
      <w:bookmarkStart w:id="1" w:name="__DdeLink__658_2775193048"/>
      <w:r>
        <w:rPr>
          <w:rFonts w:eastAsia="SimSun" w:cs="Times New Roman" w:ascii="Times New Roman" w:hAnsi="Times New Roman"/>
          <w:b/>
          <w:bCs/>
          <w:kern w:val="2"/>
          <w:sz w:val="24"/>
          <w:szCs w:val="24"/>
          <w:u w:val="single"/>
          <w:lang w:eastAsia="zh-CN" w:bidi="hi-IN"/>
        </w:rPr>
        <w:t xml:space="preserve">ΠΡΟΣΚΛΗΣΗ ΥΠΟΒΟΛΗΣ ΠΡΟΣΦΟΡΑΣ </w:t>
      </w:r>
    </w:p>
    <w:p>
      <w:pPr>
        <w:pStyle w:val="Normal"/>
        <w:widowControl w:val="false"/>
        <w:suppressAutoHyphens w:val="true"/>
        <w:spacing w:lineRule="auto" w:line="240" w:before="0" w:after="0"/>
        <w:ind w:firstLine="560"/>
        <w:jc w:val="both"/>
        <w:rPr>
          <w:rFonts w:ascii="Times New Roman" w:hAnsi="Times New Roman" w:eastAsia="Andale Sans UI" w:cs="Times New Roman"/>
          <w:b/>
          <w:b/>
          <w:color w:val="00000A"/>
          <w:sz w:val="24"/>
          <w:szCs w:val="24"/>
        </w:rPr>
      </w:pPr>
      <w:r>
        <w:rPr>
          <w:rFonts w:eastAsia="Andale Sans UI" w:cs="Times New Roman" w:ascii="Times New Roman" w:hAnsi="Times New Roman"/>
          <w:color w:val="00000A"/>
          <w:sz w:val="24"/>
          <w:szCs w:val="24"/>
        </w:rPr>
        <w:t xml:space="preserve">για την </w:t>
      </w:r>
      <w:r>
        <w:rPr>
          <w:rFonts w:eastAsia="Andale Sans UI" w:cs="Times New Roman" w:ascii="Times New Roman" w:hAnsi="Times New Roman"/>
          <w:b/>
          <w:color w:val="00000A"/>
          <w:sz w:val="24"/>
          <w:szCs w:val="24"/>
        </w:rPr>
        <w:t>«προμήθεια τροφών για τα αδέσποτα ζώα του Δημοτικού Καταφυγίου»</w:t>
      </w:r>
      <w:bookmarkEnd w:id="1"/>
    </w:p>
    <w:p>
      <w:pPr>
        <w:pStyle w:val="Normal"/>
        <w:widowControl w:val="false"/>
        <w:suppressAutoHyphens w:val="true"/>
        <w:spacing w:lineRule="auto" w:line="240" w:before="0" w:after="0"/>
        <w:ind w:firstLine="56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suppressAutoHyphens w:val="true"/>
        <w:spacing w:lineRule="atLeast"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Ο Δήμος Βόλου που είναι υπεύθυνος για την εύρυθμη λειτουργία του Δημοτικού Καταφυγίου και για την ευζωία των περίπου 50 ζώων που φιλοξενούνται καθημερινά  στους χώρους του, για την τροφοδοσία των συσκευών σίτισης αδέσποτων ζώων που έχουν τοποθετηθεί σε σημεία της πόλης, καθώς και για τη σίτιση  αδέσποτων ζώων της πόλης σε συνεργασία με τα φιλοζωικά σωματεία, θεωρεί απαραίτητη την  προμήθεια τροφών για τα αδέσποτα ζώα, ανάλογα με το είδος, την ηλικία και την κατάσταση της υγείας τους όπως ορίζουν οι Ν. 4039/12 και Ν. 4235/14.</w:t>
      </w:r>
    </w:p>
    <w:p>
      <w:pPr>
        <w:pStyle w:val="Normal"/>
        <w:suppressAutoHyphens w:val="true"/>
        <w:spacing w:lineRule="atLeast" w:line="24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Η Δ/νση Κοινωνικής Προστασίας, ΚΑΠΗ &amp; Δημόσιας  Υγείας, ύστερα από καταγραφή των αναγκών των ζώων σε εβδομαδιαία βάση, συνέταξε την από 26-11-2019 Μελέτη (τεχνικές προδιαγραφές-ενδεικτικός προϋπολογισμός-συγγραφή υποχρεώσεων) που μας διαβιβάστηκε με το υπ’ αριθ. 102961/2-12-2019 έγγραφό της. Αναλυτικότερα: </w:t>
      </w:r>
    </w:p>
    <w:p>
      <w:pPr>
        <w:pStyle w:val="Normal"/>
        <w:suppressAutoHyphens w:val="true"/>
        <w:spacing w:lineRule="atLeast" w:line="240" w:before="0" w:after="0"/>
        <w:ind w:firstLine="720"/>
        <w:jc w:val="both"/>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suppressAutoHyphens w:val="true"/>
        <w:spacing w:lineRule="atLeast" w:line="30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t xml:space="preserve">ΤΕΧΝΙΚΕΣ ΠΡΟΔΙΑΓΡΑΦΕΣ  </w:t>
      </w:r>
    </w:p>
    <w:p>
      <w:pPr>
        <w:pStyle w:val="Normal"/>
        <w:suppressAutoHyphens w:val="true"/>
        <w:spacing w:lineRule="atLeast" w:line="300" w:before="0" w:after="0"/>
        <w:jc w:val="center"/>
        <w:rPr>
          <w:rFonts w:ascii="Times New Roman" w:hAnsi="Times New Roman" w:eastAsia="Times New Roman" w:cs="Times New Roman"/>
          <w:b/>
          <w:b/>
          <w:bCs/>
          <w:sz w:val="24"/>
          <w:szCs w:val="24"/>
          <w:u w:val="single"/>
          <w:lang w:eastAsia="zh-CN"/>
        </w:rPr>
      </w:pPr>
      <w:r>
        <w:rPr>
          <w:rFonts w:eastAsia="Times New Roman" w:cs="Times New Roman" w:ascii="Times New Roman" w:hAnsi="Times New Roman"/>
          <w:b/>
          <w:bCs/>
          <w:sz w:val="24"/>
          <w:szCs w:val="24"/>
          <w:u w:val="single"/>
          <w:lang w:eastAsia="zh-CN"/>
        </w:rPr>
      </w:r>
    </w:p>
    <w:p>
      <w:pPr>
        <w:pStyle w:val="Normal"/>
        <w:suppressAutoHyphens w:val="true"/>
        <w:spacing w:lineRule="atLeast" w:line="30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Οι τροφές θα πρέπει να πληρούν τις τεχνικές προδιαγραφές οι οποίες περιγράφονται παρακάτω, αποτελούν αναπόσπαστο μέρος της παρούσας μελέτης και έχουν ως εξής:</w:t>
      </w:r>
    </w:p>
    <w:p>
      <w:pPr>
        <w:pStyle w:val="Normal"/>
        <w:spacing w:lineRule="auto" w:line="240" w:before="0" w:after="0"/>
        <w:ind w:right="360" w:firstLine="540"/>
        <w:jc w:val="both"/>
        <w:rPr>
          <w:rFonts w:ascii="Times New Roman" w:hAnsi="Times New Roman" w:eastAsia="Times New Roman" w:cs="Times New Roman"/>
          <w:b/>
          <w:b/>
          <w:bCs/>
          <w:kern w:val="2"/>
          <w:sz w:val="24"/>
          <w:szCs w:val="24"/>
          <w:u w:val="single"/>
          <w:lang w:eastAsia="zh-CN"/>
        </w:rPr>
      </w:pPr>
      <w:r>
        <w:rPr>
          <w:rFonts w:eastAsia="Times New Roman" w:cs="Times New Roman" w:ascii="Times New Roman" w:hAnsi="Times New Roman"/>
          <w:kern w:val="2"/>
          <w:sz w:val="24"/>
          <w:szCs w:val="24"/>
          <w:lang w:eastAsia="zh-CN"/>
        </w:rPr>
        <w:t xml:space="preserve">1) </w:t>
      </w:r>
      <w:r>
        <w:rPr>
          <w:rFonts w:eastAsia="Times New Roman" w:cs="Times New Roman" w:ascii="Times New Roman" w:hAnsi="Times New Roman"/>
          <w:b/>
          <w:kern w:val="2"/>
          <w:sz w:val="24"/>
          <w:szCs w:val="24"/>
          <w:lang w:eastAsia="zh-CN"/>
        </w:rPr>
        <w:t>Κροκέτες συντήρησης</w:t>
      </w:r>
      <w:r>
        <w:rPr>
          <w:rFonts w:eastAsia="Times New Roman" w:cs="Times New Roman" w:ascii="Times New Roman" w:hAnsi="Times New Roman"/>
          <w:kern w:val="2"/>
          <w:sz w:val="24"/>
          <w:szCs w:val="24"/>
          <w:lang w:eastAsia="zh-CN"/>
        </w:rPr>
        <w:t xml:space="preserve"> για  σκύλους από δημητριακά, κρέας και παράγωγα αυτού, έλαια και λίπη,  παράγωγα φυτικής προέλευσης, μεταλλικές ουσίες, πρόμειγμα βιταμινών και ιχνοστοιχείων</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bCs/>
          <w:sz w:val="24"/>
          <w:szCs w:val="24"/>
          <w:u w:val="single"/>
          <w:lang w:eastAsia="zh-CN"/>
        </w:rPr>
        <w:t>Χημική ανάλυση:</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Ολ. Πρωτεΐνες :23 % - 25%</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Λίπη : 8% - 10%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Τιμή μονάδος : εβδομήντα λεπτά του Ευρώ /κιλό (0,70 Ευρώ/κιλό).</w:t>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r>
    </w:p>
    <w:p>
      <w:pPr>
        <w:pStyle w:val="Normal"/>
        <w:spacing w:lineRule="auto" w:line="240"/>
        <w:jc w:val="both"/>
        <w:rPr>
          <w:rFonts w:ascii="Times New Roman" w:hAnsi="Times New Roman" w:eastAsia="Times New Roman" w:cs="Times New Roman"/>
          <w:b/>
          <w:b/>
          <w:bCs/>
          <w:kern w:val="2"/>
          <w:sz w:val="24"/>
          <w:szCs w:val="24"/>
          <w:u w:val="single"/>
          <w:lang w:eastAsia="zh-CN"/>
        </w:rPr>
      </w:pPr>
      <w:r>
        <w:rPr>
          <w:rFonts w:eastAsia="Arial" w:cs="Times New Roman" w:ascii="Times New Roman" w:hAnsi="Times New Roman"/>
          <w:kern w:val="2"/>
          <w:sz w:val="24"/>
          <w:szCs w:val="24"/>
          <w:lang w:eastAsia="zh-CN"/>
        </w:rPr>
        <w:t xml:space="preserve">         </w:t>
      </w:r>
      <w:r>
        <w:rPr>
          <w:rFonts w:eastAsia="Times New Roman" w:cs="Times New Roman" w:ascii="Times New Roman" w:hAnsi="Times New Roman"/>
          <w:kern w:val="2"/>
          <w:sz w:val="24"/>
          <w:szCs w:val="24"/>
          <w:lang w:eastAsia="zh-CN"/>
        </w:rPr>
        <w:t xml:space="preserve">2) </w:t>
      </w:r>
      <w:r>
        <w:rPr>
          <w:rFonts w:eastAsia="Times New Roman" w:cs="Times New Roman" w:ascii="Times New Roman" w:hAnsi="Times New Roman"/>
          <w:b/>
          <w:kern w:val="2"/>
          <w:sz w:val="24"/>
          <w:szCs w:val="24"/>
          <w:lang w:eastAsia="zh-CN"/>
        </w:rPr>
        <w:t>Κροκέτες ενέργειας</w:t>
      </w:r>
      <w:r>
        <w:rPr>
          <w:rFonts w:eastAsia="Times New Roman" w:cs="Times New Roman" w:ascii="Times New Roman" w:hAnsi="Times New Roman"/>
          <w:kern w:val="2"/>
          <w:sz w:val="24"/>
          <w:szCs w:val="24"/>
          <w:lang w:eastAsia="zh-CN"/>
        </w:rPr>
        <w:t xml:space="preserve"> για σκύλους από υ</w:t>
      </w:r>
      <w:r>
        <w:rPr>
          <w:rFonts w:eastAsia="Times New Roman" w:cs="Times New Roman" w:ascii="Times New Roman" w:hAnsi="Times New Roman"/>
          <w:color w:val="000000"/>
          <w:kern w:val="2"/>
          <w:sz w:val="24"/>
          <w:szCs w:val="24"/>
          <w:lang w:eastAsia="zh-CN"/>
        </w:rPr>
        <w:t>δρολυμένο κρέας κοτόπουλου. ιχθυάλευρο, καλαμπόκι, σιτάρι, λίπος κοτόπουλο, φυτικό λίπος, χλωριούχο νάτριο, χολίνη, μείγμα βιταμινών και ιχνοστοιχείων.</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bCs/>
          <w:sz w:val="24"/>
          <w:szCs w:val="24"/>
          <w:u w:val="single"/>
          <w:lang w:eastAsia="zh-CN"/>
        </w:rPr>
        <w:t>Χημική ανάλυση:</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Ολ. Πρωτεΐνες : 28% -  30%</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Λίπη :12% -  14%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Τιμή μονάδος : Ένα  Ευρώ και δέκα  λεπτά /κιλό (1,10 ευρώ/κιλό).</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ind w:right="360" w:firstLine="540"/>
        <w:jc w:val="both"/>
        <w:rPr>
          <w:rFonts w:ascii="Times New Roman" w:hAnsi="Times New Roman" w:eastAsia="Times New Roman" w:cs="Times New Roman"/>
          <w:b/>
          <w:b/>
          <w:bCs/>
          <w:kern w:val="2"/>
          <w:sz w:val="24"/>
          <w:szCs w:val="24"/>
          <w:u w:val="single"/>
          <w:lang w:eastAsia="zh-CN"/>
        </w:rPr>
      </w:pPr>
      <w:r>
        <w:rPr>
          <w:rFonts w:eastAsia="Times New Roman" w:cs="Times New Roman" w:ascii="Times New Roman" w:hAnsi="Times New Roman"/>
          <w:kern w:val="2"/>
          <w:sz w:val="24"/>
          <w:szCs w:val="24"/>
          <w:lang w:eastAsia="zh-CN"/>
        </w:rPr>
        <w:t xml:space="preserve">3) </w:t>
      </w:r>
      <w:r>
        <w:rPr>
          <w:rFonts w:eastAsia="Times New Roman" w:cs="Times New Roman" w:ascii="Times New Roman" w:hAnsi="Times New Roman"/>
          <w:b/>
          <w:kern w:val="2"/>
          <w:sz w:val="24"/>
          <w:szCs w:val="24"/>
          <w:lang w:eastAsia="zh-CN"/>
        </w:rPr>
        <w:t>Κροκέτες κουταβιών</w:t>
      </w:r>
      <w:r>
        <w:rPr>
          <w:rFonts w:eastAsia="Times New Roman" w:cs="Times New Roman" w:ascii="Times New Roman" w:hAnsi="Times New Roman"/>
          <w:kern w:val="2"/>
          <w:sz w:val="24"/>
          <w:szCs w:val="24"/>
          <w:lang w:eastAsia="zh-CN"/>
        </w:rPr>
        <w:t xml:space="preserve"> από δημητριακά, κρέας κοτόπουλου και παράγωγα αυτού, έλαια και λίπη,  παράγωγα φυτικής προέλευσης, μεταλλικές ουσίες, πρόμειγμα βιταμινών και ιχνοστοιχείων</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bCs/>
          <w:sz w:val="24"/>
          <w:szCs w:val="24"/>
          <w:u w:val="single"/>
          <w:lang w:eastAsia="zh-CN"/>
        </w:rPr>
        <w:t>Χημική ανάλυση:</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Ολ. Πρωτεΐνες : 28% - 30%</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Λίπη :8% -  11%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Τιμή μονάδος : Ένα  Ευρώ και δέκα  λεπτά /κιλό (1,10 ευρώ/κιλό).</w:t>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Arial"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4) </w:t>
      </w:r>
      <w:r>
        <w:rPr>
          <w:rFonts w:eastAsia="Times New Roman" w:cs="Times New Roman" w:ascii="Times New Roman" w:hAnsi="Times New Roman"/>
          <w:b/>
          <w:sz w:val="24"/>
          <w:szCs w:val="24"/>
          <w:lang w:eastAsia="zh-CN"/>
        </w:rPr>
        <w:t>Κονσέρβες σκύλων</w:t>
      </w:r>
      <w:r>
        <w:rPr>
          <w:rFonts w:eastAsia="Times New Roman" w:cs="Times New Roman" w:ascii="Times New Roman" w:hAnsi="Times New Roman"/>
          <w:sz w:val="24"/>
          <w:szCs w:val="24"/>
          <w:lang w:eastAsia="zh-CN"/>
        </w:rPr>
        <w:t xml:space="preserve">  περίπου 1250 </w:t>
      </w:r>
      <w:r>
        <w:rPr>
          <w:rFonts w:eastAsia="Times New Roman" w:cs="Times New Roman" w:ascii="Times New Roman" w:hAnsi="Times New Roman"/>
          <w:sz w:val="24"/>
          <w:szCs w:val="24"/>
          <w:lang w:val="en-US" w:eastAsia="zh-CN"/>
        </w:rPr>
        <w:t>gr</w:t>
      </w:r>
      <w:r>
        <w:rPr>
          <w:rFonts w:eastAsia="Times New Roman" w:cs="Times New Roman" w:ascii="Times New Roman" w:hAnsi="Times New Roman"/>
          <w:sz w:val="24"/>
          <w:szCs w:val="24"/>
          <w:lang w:eastAsia="zh-CN"/>
        </w:rPr>
        <w:t xml:space="preserve"> /τεμάχιο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Τιμή μονάδος : Ένα  Ευρώ και είκοσι λεπτά /τεμάχιο (1,20 ευρώ/τεμάχιο)</w:t>
      </w:r>
    </w:p>
    <w:p>
      <w:pPr>
        <w:pStyle w:val="Normal"/>
        <w:suppressAutoHyphens w:val="true"/>
        <w:spacing w:lineRule="atLeast" w:line="30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Στις παραπάνω τιμές δεν συμπεριλαμβάνεται ο ΦΠΑ 24%.</w:t>
      </w:r>
    </w:p>
    <w:p>
      <w:pPr>
        <w:pStyle w:val="Normal"/>
        <w:suppressAutoHyphens w:val="true"/>
        <w:spacing w:lineRule="atLeast" w:line="300" w:before="0" w:after="0"/>
        <w:ind w:firstLine="72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30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t>ΕΝΔΕΙΚΤΙΚΟΣ ΠΡΟΫΠΟΛΟΓΙΣΜΟΣ</w:t>
      </w:r>
    </w:p>
    <w:p>
      <w:pPr>
        <w:pStyle w:val="Normal"/>
        <w:tabs>
          <w:tab w:val="left" w:pos="567" w:leader="none"/>
        </w:tabs>
        <w:suppressAutoHyphens w:val="true"/>
        <w:spacing w:lineRule="atLeast" w:line="300" w:before="0" w:after="0"/>
        <w:jc w:val="both"/>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tbl>
      <w:tblPr>
        <w:tblW w:w="11057" w:type="dxa"/>
        <w:jc w:val="left"/>
        <w:tblInd w:w="-10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firstRow="0" w:noVBand="0" w:lastRow="0" w:firstColumn="0" w:lastColumn="0" w:noHBand="0" w:val="0000"/>
      </w:tblPr>
      <w:tblGrid>
        <w:gridCol w:w="567"/>
        <w:gridCol w:w="1700"/>
        <w:gridCol w:w="1560"/>
        <w:gridCol w:w="1417"/>
        <w:gridCol w:w="1276"/>
        <w:gridCol w:w="1"/>
        <w:gridCol w:w="1275"/>
        <w:gridCol w:w="1"/>
        <w:gridCol w:w="849"/>
        <w:gridCol w:w="1"/>
        <w:gridCol w:w="1132"/>
        <w:gridCol w:w="2"/>
        <w:gridCol w:w="1274"/>
      </w:tblGrid>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Α/Α</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Είδος</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Ποσότητα</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Μονάδα μέτρησης</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Τιμή ανά μονάδα μέτρησης</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Σύνολο</w:t>
            </w:r>
          </w:p>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ΦΠΑ</w:t>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Ποσό ΦΠΑ</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Σύνολο με ΦΠΑ</w:t>
            </w:r>
          </w:p>
          <w:p>
            <w:pPr>
              <w:pStyle w:val="Normal"/>
              <w:suppressLineNumbers/>
              <w:suppressAutoHyphens w:val="true"/>
              <w:snapToGrid w:val="false"/>
              <w:spacing w:lineRule="auto" w:line="240" w:before="0" w:after="0"/>
              <w:ind w:left="1531"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b/>
                <w:bCs/>
                <w:sz w:val="24"/>
                <w:szCs w:val="24"/>
                <w:lang w:eastAsia="zh-CN"/>
              </w:rPr>
              <w:t xml:space="preserve"> </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ΚΡΟΚΕΤΕΣ ΣΥΝΤΗΡΗΣΗΣ</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21.248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ΚΙΛΑ</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eastAsia="zh-CN"/>
              </w:rPr>
              <w:t>0,70</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1</w:t>
            </w:r>
            <w:r>
              <w:rPr>
                <w:rFonts w:eastAsia="Times New Roman" w:cs="Times New Roman" w:ascii="Times New Roman" w:hAnsi="Times New Roman"/>
                <w:sz w:val="24"/>
                <w:szCs w:val="24"/>
                <w:lang w:eastAsia="zh-CN"/>
              </w:rPr>
              <w:t>4</w:t>
            </w:r>
            <w:r>
              <w:rPr>
                <w:rFonts w:eastAsia="Times New Roman" w:cs="Times New Roman" w:ascii="Times New Roman" w:hAnsi="Times New Roman"/>
                <w:sz w:val="24"/>
                <w:szCs w:val="24"/>
                <w:lang w:val="en-US" w:eastAsia="zh-CN"/>
              </w:rPr>
              <w:t>.</w:t>
            </w:r>
            <w:r>
              <w:rPr>
                <w:rFonts w:eastAsia="Times New Roman" w:cs="Times New Roman" w:ascii="Times New Roman" w:hAnsi="Times New Roman"/>
                <w:sz w:val="24"/>
                <w:szCs w:val="24"/>
                <w:lang w:eastAsia="zh-CN"/>
              </w:rPr>
              <w:t>873</w:t>
            </w:r>
            <w:r>
              <w:rPr>
                <w:rFonts w:eastAsia="Times New Roman" w:cs="Times New Roman" w:ascii="Times New Roman" w:hAnsi="Times New Roman"/>
                <w:sz w:val="24"/>
                <w:szCs w:val="24"/>
                <w:lang w:val="en-US" w:eastAsia="zh-CN"/>
              </w:rPr>
              <w:t>,</w:t>
            </w:r>
            <w:r>
              <w:rPr>
                <w:rFonts w:eastAsia="Times New Roman" w:cs="Times New Roman" w:ascii="Times New Roman" w:hAnsi="Times New Roman"/>
                <w:sz w:val="24"/>
                <w:szCs w:val="24"/>
                <w:lang w:eastAsia="zh-CN"/>
              </w:rPr>
              <w:t>6</w:t>
            </w:r>
            <w:r>
              <w:rPr>
                <w:rFonts w:eastAsia="Times New Roman" w:cs="Times New Roman" w:ascii="Times New Roman" w:hAnsi="Times New Roman"/>
                <w:sz w:val="24"/>
                <w:szCs w:val="24"/>
                <w:lang w:val="en-US" w:eastAsia="zh-CN"/>
              </w:rPr>
              <w:t>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2</w:t>
            </w:r>
            <w:r>
              <w:rPr>
                <w:rFonts w:eastAsia="Times New Roman" w:cs="Times New Roman" w:ascii="Times New Roman" w:hAnsi="Times New Roman"/>
                <w:sz w:val="24"/>
                <w:szCs w:val="24"/>
                <w:lang w:eastAsia="zh-CN"/>
              </w:rPr>
              <w:t>4</w:t>
            </w:r>
            <w:r>
              <w:rPr>
                <w:rFonts w:eastAsia="Times New Roman" w:cs="Times New Roman" w:ascii="Times New Roman" w:hAnsi="Times New Roman"/>
                <w:sz w:val="24"/>
                <w:szCs w:val="24"/>
                <w:lang w:val="en-US" w:eastAsia="zh-CN"/>
              </w:rPr>
              <w:t>%</w:t>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3.</w:t>
            </w:r>
            <w:r>
              <w:rPr>
                <w:rFonts w:eastAsia="Times New Roman" w:cs="Times New Roman" w:ascii="Times New Roman" w:hAnsi="Times New Roman"/>
                <w:sz w:val="24"/>
                <w:szCs w:val="24"/>
                <w:lang w:eastAsia="zh-CN"/>
              </w:rPr>
              <w:t>569</w:t>
            </w:r>
            <w:r>
              <w:rPr>
                <w:rFonts w:eastAsia="Times New Roman" w:cs="Times New Roman" w:ascii="Times New Roman" w:hAnsi="Times New Roman"/>
                <w:sz w:val="24"/>
                <w:szCs w:val="24"/>
                <w:lang w:val="en-US" w:eastAsia="zh-CN"/>
              </w:rPr>
              <w:t>,</w:t>
            </w:r>
            <w:r>
              <w:rPr>
                <w:rFonts w:eastAsia="Times New Roman" w:cs="Times New Roman" w:ascii="Times New Roman" w:hAnsi="Times New Roman"/>
                <w:sz w:val="24"/>
                <w:szCs w:val="24"/>
                <w:lang w:eastAsia="zh-CN"/>
              </w:rPr>
              <w:t>66</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val="en-US" w:eastAsia="zh-CN"/>
              </w:rPr>
              <w:t>1</w:t>
            </w:r>
            <w:r>
              <w:rPr>
                <w:rFonts w:eastAsia="Times New Roman" w:cs="Times New Roman" w:ascii="Times New Roman" w:hAnsi="Times New Roman"/>
                <w:sz w:val="24"/>
                <w:szCs w:val="24"/>
                <w:lang w:eastAsia="zh-CN"/>
              </w:rPr>
              <w:t>8</w:t>
            </w:r>
            <w:r>
              <w:rPr>
                <w:rFonts w:eastAsia="Times New Roman" w:cs="Times New Roman" w:ascii="Times New Roman" w:hAnsi="Times New Roman"/>
                <w:sz w:val="24"/>
                <w:szCs w:val="24"/>
                <w:lang w:val="en-US" w:eastAsia="zh-CN"/>
              </w:rPr>
              <w:t>.4</w:t>
            </w:r>
            <w:r>
              <w:rPr>
                <w:rFonts w:eastAsia="Times New Roman" w:cs="Times New Roman" w:ascii="Times New Roman" w:hAnsi="Times New Roman"/>
                <w:sz w:val="24"/>
                <w:szCs w:val="24"/>
                <w:lang w:eastAsia="zh-CN"/>
              </w:rPr>
              <w:t>43,26</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ΚΡΟΚΕΤΕΣ ΕΝΕΡΓΕΙΑΣ</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1.500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ΚΙΛΑ</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1,10</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1.650,00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24%</w:t>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396,00</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2.046,00</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ΚΡΟΚΕΤΕΣ ΚΟΥΤΑΒΙΩΝ </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1.500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ΚΙΛΑ</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1,10</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1.650,00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24 %</w:t>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396,00</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2.046,00</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ΚΟΝΣΕΡΒΕΣ  ~1250</w:t>
            </w:r>
            <w:r>
              <w:rPr>
                <w:rFonts w:eastAsia="Times New Roman" w:cs="Times New Roman" w:ascii="Times New Roman" w:hAnsi="Times New Roman"/>
                <w:sz w:val="24"/>
                <w:szCs w:val="24"/>
                <w:lang w:val="en-US" w:eastAsia="zh-CN"/>
              </w:rPr>
              <w:t>gr</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312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ΤΕΜΑΧΙΑ</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1,20</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374,40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24%</w:t>
            </w:r>
          </w:p>
        </w:tc>
        <w:tc>
          <w:tcPr>
            <w:tcW w:w="11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89,85</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464,25</w:t>
            </w:r>
          </w:p>
        </w:tc>
      </w:tr>
      <w:tr>
        <w:trPr/>
        <w:tc>
          <w:tcPr>
            <w:tcW w:w="652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val="en-US" w:eastAsia="zh-CN"/>
              </w:rPr>
            </w:pPr>
            <w:r>
              <w:rPr>
                <w:rFonts w:eastAsia="Arial"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Σύνολο</w:t>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b/>
                <w:b/>
                <w:bCs/>
                <w:sz w:val="24"/>
                <w:szCs w:val="24"/>
                <w:lang w:val="en-US" w:eastAsia="zh-CN"/>
              </w:rPr>
            </w:pPr>
            <w:r>
              <w:rPr>
                <w:rFonts w:eastAsia="Times New Roman" w:cs="Times New Roman" w:ascii="Times New Roman" w:hAnsi="Times New Roman"/>
                <w:b/>
                <w:bCs/>
                <w:sz w:val="24"/>
                <w:szCs w:val="24"/>
                <w:lang w:val="en-US" w:eastAsia="zh-CN"/>
              </w:rPr>
              <w:t>1</w:t>
            </w:r>
            <w:r>
              <w:rPr>
                <w:rFonts w:eastAsia="Times New Roman" w:cs="Times New Roman" w:ascii="Times New Roman" w:hAnsi="Times New Roman"/>
                <w:b/>
                <w:bCs/>
                <w:sz w:val="24"/>
                <w:szCs w:val="24"/>
                <w:lang w:eastAsia="zh-CN"/>
              </w:rPr>
              <w:t>8</w:t>
            </w:r>
            <w:r>
              <w:rPr>
                <w:rFonts w:eastAsia="Times New Roman" w:cs="Times New Roman" w:ascii="Times New Roman" w:hAnsi="Times New Roman"/>
                <w:b/>
                <w:bCs/>
                <w:sz w:val="24"/>
                <w:szCs w:val="24"/>
                <w:lang w:val="en-US" w:eastAsia="zh-CN"/>
              </w:rPr>
              <w:t>.</w:t>
            </w:r>
            <w:r>
              <w:rPr>
                <w:rFonts w:eastAsia="Times New Roman" w:cs="Times New Roman" w:ascii="Times New Roman" w:hAnsi="Times New Roman"/>
                <w:b/>
                <w:bCs/>
                <w:sz w:val="24"/>
                <w:szCs w:val="24"/>
                <w:lang w:eastAsia="zh-CN"/>
              </w:rPr>
              <w:t>548</w:t>
            </w:r>
            <w:r>
              <w:rPr>
                <w:rFonts w:eastAsia="Times New Roman" w:cs="Times New Roman" w:ascii="Times New Roman" w:hAnsi="Times New Roman"/>
                <w:b/>
                <w:bCs/>
                <w:sz w:val="24"/>
                <w:szCs w:val="24"/>
                <w:lang w:val="en-US" w:eastAsia="zh-CN"/>
              </w:rPr>
              <w:t>,00</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b/>
                <w:b/>
                <w:bCs/>
                <w:sz w:val="24"/>
                <w:szCs w:val="24"/>
                <w:lang w:val="en-US" w:eastAsia="zh-CN"/>
              </w:rPr>
            </w:pPr>
            <w:r>
              <w:rPr>
                <w:rFonts w:eastAsia="Times New Roman" w:cs="Times New Roman" w:ascii="Times New Roman" w:hAnsi="Times New Roman"/>
                <w:b/>
                <w:bCs/>
                <w:sz w:val="24"/>
                <w:szCs w:val="24"/>
                <w:lang w:val="en-US" w:eastAsia="zh-CN"/>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4</w:t>
            </w:r>
            <w:r>
              <w:rPr>
                <w:rFonts w:eastAsia="Times New Roman" w:cs="Times New Roman" w:ascii="Times New Roman" w:hAnsi="Times New Roman"/>
                <w:b/>
                <w:bCs/>
                <w:sz w:val="24"/>
                <w:szCs w:val="24"/>
                <w:lang w:val="en-US" w:eastAsia="zh-CN"/>
              </w:rPr>
              <w:t>.</w:t>
            </w:r>
            <w:r>
              <w:rPr>
                <w:rFonts w:eastAsia="Times New Roman" w:cs="Times New Roman" w:ascii="Times New Roman" w:hAnsi="Times New Roman"/>
                <w:b/>
                <w:bCs/>
                <w:sz w:val="24"/>
                <w:szCs w:val="24"/>
                <w:lang w:eastAsia="zh-CN"/>
              </w:rPr>
              <w:t>451</w:t>
            </w:r>
            <w:r>
              <w:rPr>
                <w:rFonts w:eastAsia="Times New Roman" w:cs="Times New Roman" w:ascii="Times New Roman" w:hAnsi="Times New Roman"/>
                <w:b/>
                <w:bCs/>
                <w:sz w:val="24"/>
                <w:szCs w:val="24"/>
                <w:lang w:val="en-US" w:eastAsia="zh-CN"/>
              </w:rPr>
              <w:t>,</w:t>
            </w:r>
            <w:r>
              <w:rPr>
                <w:rFonts w:eastAsia="Times New Roman" w:cs="Times New Roman" w:ascii="Times New Roman" w:hAnsi="Times New Roman"/>
                <w:b/>
                <w:bCs/>
                <w:sz w:val="24"/>
                <w:szCs w:val="24"/>
                <w:lang w:eastAsia="zh-CN"/>
              </w:rPr>
              <w:t>51</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b/>
                <w:bCs/>
                <w:sz w:val="24"/>
                <w:szCs w:val="24"/>
                <w:lang w:eastAsia="zh-CN"/>
              </w:rPr>
              <w:t>22</w:t>
            </w:r>
            <w:r>
              <w:rPr>
                <w:rFonts w:eastAsia="Times New Roman" w:cs="Times New Roman" w:ascii="Times New Roman" w:hAnsi="Times New Roman"/>
                <w:b/>
                <w:bCs/>
                <w:sz w:val="24"/>
                <w:szCs w:val="24"/>
                <w:lang w:val="en-US" w:eastAsia="zh-CN"/>
              </w:rPr>
              <w:t>.</w:t>
            </w:r>
            <w:r>
              <w:rPr>
                <w:rFonts w:eastAsia="Times New Roman" w:cs="Times New Roman" w:ascii="Times New Roman" w:hAnsi="Times New Roman"/>
                <w:b/>
                <w:bCs/>
                <w:sz w:val="24"/>
                <w:szCs w:val="24"/>
                <w:lang w:eastAsia="zh-CN"/>
              </w:rPr>
              <w:t>999</w:t>
            </w:r>
            <w:r>
              <w:rPr>
                <w:rFonts w:eastAsia="Times New Roman" w:cs="Times New Roman" w:ascii="Times New Roman" w:hAnsi="Times New Roman"/>
                <w:b/>
                <w:bCs/>
                <w:sz w:val="24"/>
                <w:szCs w:val="24"/>
                <w:lang w:val="en-US" w:eastAsia="zh-CN"/>
              </w:rPr>
              <w:t>,</w:t>
            </w:r>
            <w:r>
              <w:rPr>
                <w:rFonts w:eastAsia="Times New Roman" w:cs="Times New Roman" w:ascii="Times New Roman" w:hAnsi="Times New Roman"/>
                <w:b/>
                <w:bCs/>
                <w:sz w:val="24"/>
                <w:szCs w:val="24"/>
                <w:lang w:eastAsia="zh-CN"/>
              </w:rPr>
              <w:t>51</w:t>
            </w:r>
          </w:p>
        </w:tc>
      </w:tr>
    </w:tbl>
    <w:p>
      <w:pPr>
        <w:pStyle w:val="Normal"/>
        <w:widowControl w:val="false"/>
        <w:suppressAutoHyphens w:val="true"/>
        <w:spacing w:lineRule="auto" w:line="240" w:before="0" w:after="0"/>
        <w:ind w:firstLine="560"/>
        <w:jc w:val="both"/>
        <w:rPr>
          <w:rFonts w:ascii="Times New Roman" w:hAnsi="Times New Roman" w:eastAsia="Andale Sans UI" w:cs="Times New Roman"/>
          <w:bCs/>
          <w:color w:val="00000A"/>
          <w:sz w:val="24"/>
          <w:szCs w:val="24"/>
        </w:rPr>
      </w:pPr>
      <w:r>
        <w:rPr>
          <w:rFonts w:eastAsia="Andale Sans UI" w:cs="Times New Roman" w:ascii="Times New Roman" w:hAnsi="Times New Roman"/>
          <w:bCs/>
          <w:color w:val="00000A"/>
          <w:sz w:val="24"/>
          <w:szCs w:val="24"/>
        </w:rPr>
      </w:r>
    </w:p>
    <w:p>
      <w:pPr>
        <w:pStyle w:val="Normal"/>
        <w:suppressAutoHyphens w:val="true"/>
        <w:spacing w:lineRule="auto" w:line="240" w:before="0" w:after="0"/>
        <w:jc w:val="center"/>
        <w:rPr>
          <w:rFonts w:ascii="Times New Roman" w:hAnsi="Times New Roman" w:eastAsia="Times New Roman" w:cs="Times New Roman"/>
          <w:b/>
          <w:b/>
          <w:bCs/>
          <w:sz w:val="24"/>
          <w:szCs w:val="24"/>
          <w:u w:val="single"/>
          <w:lang w:eastAsia="zh-CN"/>
        </w:rPr>
      </w:pPr>
      <w:r>
        <w:rPr>
          <w:rFonts w:eastAsia="Times New Roman" w:cs="Times New Roman" w:ascii="Times New Roman" w:hAnsi="Times New Roman"/>
          <w:b/>
          <w:bCs/>
          <w:sz w:val="24"/>
          <w:szCs w:val="24"/>
          <w:u w:val="single"/>
          <w:lang w:eastAsia="zh-CN"/>
        </w:rPr>
        <w:t>ΣΥΓΓΡΑΦΗ ΥΠΟΧΡΕΩΣΕΩΝ</w:t>
      </w:r>
    </w:p>
    <w:p>
      <w:pPr>
        <w:pStyle w:val="Normal"/>
        <w:suppressAutoHyphens w:val="true"/>
        <w:spacing w:lineRule="auto" w:line="240" w:before="0" w:after="0"/>
        <w:jc w:val="both"/>
        <w:rPr>
          <w:rFonts w:ascii="Times New Roman" w:hAnsi="Times New Roman" w:eastAsia="Times New Roman" w:cs="Times New Roman"/>
          <w:b/>
          <w:b/>
          <w:bCs/>
          <w:sz w:val="24"/>
          <w:szCs w:val="24"/>
          <w:u w:val="single"/>
          <w:lang w:eastAsia="zh-CN"/>
        </w:rPr>
      </w:pPr>
      <w:r>
        <w:rPr>
          <w:rFonts w:eastAsia="Times New Roman" w:cs="Times New Roman" w:ascii="Times New Roman" w:hAnsi="Times New Roman"/>
          <w:b/>
          <w:bCs/>
          <w:sz w:val="24"/>
          <w:szCs w:val="24"/>
          <w:u w:val="single"/>
          <w:lang w:eastAsia="zh-CN"/>
        </w:rPr>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Times New Roman" w:cs="Times New Roman" w:ascii="Times New Roman" w:hAnsi="Times New Roman"/>
          <w:b/>
          <w:bCs/>
          <w:sz w:val="24"/>
          <w:szCs w:val="24"/>
          <w:u w:val="single"/>
          <w:lang w:eastAsia="zh-CN"/>
        </w:rPr>
        <w:t xml:space="preserve">ΆΡΘΡΟ 1ο </w:t>
      </w:r>
      <w:r>
        <w:rPr>
          <w:rFonts w:eastAsia="Arial" w:cs="Times New Roman" w:ascii="Times New Roman" w:hAnsi="Times New Roman"/>
          <w:b/>
          <w:bCs/>
          <w:sz w:val="24"/>
          <w:szCs w:val="24"/>
          <w:u w:val="single"/>
          <w:lang w:eastAsia="zh-CN"/>
        </w:rPr>
        <w:t xml:space="preserve"> ΑΝΤΙΚΕΙΜΕΝΟ</w:t>
      </w:r>
      <w:r>
        <w:rPr>
          <w:rFonts w:eastAsia="Arial" w:cs="Times New Roman" w:ascii="Times New Roman" w:hAnsi="Times New Roman"/>
          <w:b/>
          <w:bCs/>
          <w:sz w:val="24"/>
          <w:szCs w:val="24"/>
          <w:lang w:eastAsia="zh-CN"/>
        </w:rPr>
        <w:t xml:space="preserve"> </w:t>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zh-CN"/>
        </w:rPr>
      </w:pPr>
      <w:r>
        <w:rPr>
          <w:rFonts w:eastAsia="Arial" w:cs="Times New Roman" w:ascii="Times New Roman" w:hAnsi="Times New Roman"/>
          <w:sz w:val="24"/>
          <w:szCs w:val="24"/>
          <w:lang w:eastAsia="zh-CN"/>
        </w:rPr>
        <w:t xml:space="preserve">     </w:t>
      </w:r>
      <w:r>
        <w:rPr>
          <w:rFonts w:eastAsia="Arial" w:cs="Times New Roman" w:ascii="Times New Roman" w:hAnsi="Times New Roman"/>
          <w:sz w:val="24"/>
          <w:szCs w:val="24"/>
          <w:lang w:eastAsia="zh-CN"/>
        </w:rPr>
        <w:t xml:space="preserve">Η παρούσα συγγραφή υποχρεώσεων αφορά την προμήθεια ζωοτροφών για τα αδέσποτα  για το τμήμα Δημόσιας Υγείας. Τα είδη και οι ποσότητες περιγράφονται αναλυτικά στο έντυπο των ενδεικτικών προϋπολογισμών και την τεχνική έκθεση – τεχνικές προδιαγραφές. Οι ζωοτροφές θα χρησιμοποιηθούν για </w:t>
      </w:r>
      <w:r>
        <w:rPr>
          <w:rFonts w:eastAsia="Times New Roman" w:cs="Times New Roman" w:ascii="Times New Roman" w:hAnsi="Times New Roman"/>
          <w:sz w:val="24"/>
          <w:szCs w:val="24"/>
          <w:lang w:eastAsia="zh-CN"/>
        </w:rPr>
        <w:t xml:space="preserve"> τη σίτιση των περίπου 50 αδέσποτων ζώων που φιλοξενούνται στους χώρους του Δημοτικού Καταφυγίου, την τροφοδοσία των συσκευών σίτισης αδέσποτων ζώων που έχουν τοποθετηθεί σε σημεία της πόλης, καθώς και για τη σίτιση  αδέσποτων ζώων της πόλης σε συνεργασία με τα φιλοζωικά σωματεία</w:t>
      </w:r>
      <w:r>
        <w:rPr>
          <w:rFonts w:eastAsia="Times New Roman" w:cs="Times New Roman" w:ascii="Times New Roman" w:hAnsi="Times New Roman"/>
          <w:color w:val="000099"/>
          <w:sz w:val="24"/>
          <w:szCs w:val="24"/>
          <w:lang w:eastAsia="zh-CN"/>
        </w:rPr>
        <w:t xml:space="preserve">. </w:t>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t>Η επιλογή του ανάδοχου προμηθευτή, θα γίνει με απευθείας ανάθεση βάση των διατάξεων του Ν. 4412/2016 .με κριτήριο την χαμηλότερη τιμή στο σύνολο των ποσοτήτων. Τα προσφερόμενα είδη να πληρούν τις απαιτήσεις της παρούσας.</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Ο ενδεικτικός προϋπολογισμός της προμήθειας ανέρχεται σε  </w:t>
      </w:r>
      <w:r>
        <w:rPr>
          <w:rFonts w:eastAsia="Times New Roman" w:cs="Times New Roman" w:ascii="Times New Roman" w:hAnsi="Times New Roman"/>
          <w:b/>
          <w:color w:val="000000"/>
          <w:sz w:val="24"/>
          <w:szCs w:val="24"/>
          <w:lang w:eastAsia="zh-CN"/>
        </w:rPr>
        <w:t>22</w:t>
      </w:r>
      <w:r>
        <w:rPr>
          <w:rFonts w:eastAsia="Times New Roman" w:cs="Times New Roman" w:ascii="Times New Roman" w:hAnsi="Times New Roman"/>
          <w:b/>
          <w:bCs/>
          <w:color w:val="000000"/>
          <w:sz w:val="24"/>
          <w:szCs w:val="24"/>
          <w:lang w:eastAsia="zh-CN"/>
        </w:rPr>
        <w:t>.999,51  ευρώ με Φ.Π.Α. 24%</w:t>
      </w:r>
      <w:r>
        <w:rPr>
          <w:rFonts w:eastAsia="Times New Roman" w:cs="Times New Roman" w:ascii="Times New Roman" w:hAnsi="Times New Roman"/>
          <w:color w:val="000000"/>
          <w:sz w:val="24"/>
          <w:szCs w:val="24"/>
          <w:lang w:eastAsia="zh-CN"/>
        </w:rPr>
        <w:t xml:space="preserve"> και θα βαρύνει τον </w:t>
      </w:r>
      <w:r>
        <w:rPr>
          <w:rFonts w:eastAsia="Times New Roman" w:cs="Times New Roman" w:ascii="Times New Roman" w:hAnsi="Times New Roman"/>
          <w:b/>
          <w:bCs/>
          <w:color w:val="000000"/>
          <w:sz w:val="24"/>
          <w:szCs w:val="24"/>
          <w:lang w:eastAsia="zh-CN"/>
        </w:rPr>
        <w:t xml:space="preserve">Κ.Α.Ε 15.6699.009 </w:t>
      </w:r>
      <w:r>
        <w:rPr>
          <w:rFonts w:eastAsia="Times New Roman" w:cs="Times New Roman" w:ascii="Times New Roman" w:hAnsi="Times New Roman"/>
          <w:color w:val="000000"/>
          <w:sz w:val="24"/>
          <w:szCs w:val="24"/>
          <w:lang w:eastAsia="zh-CN"/>
        </w:rPr>
        <w:t>του προϋπολογισμού του δήμου για τα έτη 2019-2020.</w:t>
      </w:r>
    </w:p>
    <w:p>
      <w:pPr>
        <w:pStyle w:val="Normal"/>
        <w:suppressAutoHyphens w:val="true"/>
        <w:spacing w:lineRule="atLeast"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u w:val="single"/>
          <w:lang w:eastAsia="zh-CN"/>
        </w:rPr>
        <w:t>ΆΡΘΡΟ  2ο  - ΙΣΧΥΟΥΣΕΣ ΔΙΑΤΑΞΕΙΣ</w:t>
      </w:r>
    </w:p>
    <w:p>
      <w:pPr>
        <w:pStyle w:val="Normal"/>
        <w:suppressAutoHyphens w:val="true"/>
        <w:spacing w:lineRule="auto" w:line="240" w:before="0" w:after="0"/>
        <w:ind w:left="284"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Η ανάθεση της προμήθειας  θα γίνει σύμφωνα με τις ακόλουθες διατάξεις :</w:t>
      </w:r>
    </w:p>
    <w:p>
      <w:pPr>
        <w:pStyle w:val="Normal"/>
        <w:suppressAutoHyphens w:val="true"/>
        <w:spacing w:lineRule="auto" w:line="240" w:before="0" w:after="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A"/>
          <w:sz w:val="24"/>
          <w:szCs w:val="24"/>
          <w:lang w:eastAsia="zh-CN"/>
        </w:rPr>
        <w:t xml:space="preserve">     </w:t>
      </w:r>
      <w:r>
        <w:rPr>
          <w:rFonts w:eastAsia="Times New Roman" w:cs="Times New Roman" w:ascii="Times New Roman" w:hAnsi="Times New Roman"/>
          <w:color w:val="00000A"/>
          <w:sz w:val="24"/>
          <w:szCs w:val="24"/>
          <w:lang w:eastAsia="zh-CN"/>
        </w:rPr>
        <w:t>1.Τ</w:t>
      </w:r>
      <w:r>
        <w:rPr>
          <w:rFonts w:eastAsia="Times New Roman" w:cs="Times New Roman" w:ascii="Times New Roman" w:hAnsi="Times New Roman"/>
          <w:color w:val="000000"/>
          <w:sz w:val="24"/>
          <w:szCs w:val="24"/>
          <w:lang w:eastAsia="zh-CN"/>
        </w:rPr>
        <w:t>ις διατάξεις του Ν. 4412/2016 «Δημόσιες συμβάσεις έργων, προμηθειών και υπηρεσιών (προσαρμογή στις οδηγίες 2014/24/ΕΕ και 2014/25/ΕΕ), όπως τροποποιήθηκε και ισχύει.</w:t>
      </w:r>
    </w:p>
    <w:p>
      <w:pPr>
        <w:pStyle w:val="Normal"/>
        <w:tabs>
          <w:tab w:val="left" w:pos="284" w:leader="none"/>
        </w:tabs>
        <w:spacing w:lineRule="auto" w:line="240" w:before="0" w:after="0"/>
        <w:ind w:firstLine="284"/>
        <w:jc w:val="both"/>
        <w:rPr>
          <w:rFonts w:ascii="Times New Roman" w:hAnsi="Times New Roman" w:cs="Times New Roman"/>
          <w:lang w:eastAsia="ar-SA"/>
        </w:rPr>
      </w:pPr>
      <w:r>
        <w:rPr>
          <w:rFonts w:eastAsia="Times New Roman" w:cs="Times New Roman" w:ascii="Times New Roman" w:hAnsi="Times New Roman"/>
          <w:color w:val="00000A"/>
          <w:sz w:val="24"/>
          <w:szCs w:val="24"/>
          <w:lang w:eastAsia="zh-CN"/>
        </w:rPr>
        <w:t>2.Τ</w:t>
      </w:r>
      <w:r>
        <w:rPr>
          <w:rFonts w:cs="Times New Roman" w:ascii="Times New Roman" w:hAnsi="Times New Roman"/>
          <w:lang w:eastAsia="ar-SA"/>
        </w:rPr>
        <w:t>ις διατάξεις των σχετικών άρθρων του Ν.3463/2006 «Κύρωση του Κώδικα Δήμων και Κοινοτήτων».</w:t>
      </w:r>
    </w:p>
    <w:p>
      <w:pPr>
        <w:pStyle w:val="Normal"/>
        <w:suppressAutoHyphens w:val="true"/>
        <w:spacing w:lineRule="auto" w:line="240" w:before="0" w:after="0"/>
        <w:jc w:val="both"/>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uppressAutoHyphens w:val="true"/>
        <w:spacing w:lineRule="auto" w:line="240" w:before="0" w:after="0"/>
        <w:jc w:val="both"/>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suppressAutoHyphens w:val="true"/>
        <w:spacing w:lineRule="auto" w:line="240" w:before="0" w:after="0"/>
        <w:jc w:val="both"/>
        <w:rPr>
          <w:rFonts w:ascii="Times New Roman" w:hAnsi="Times New Roman" w:eastAsia="Times New Roman" w:cs="Times New Roman"/>
          <w:bCs/>
          <w:color w:val="00000A"/>
          <w:sz w:val="24"/>
          <w:szCs w:val="24"/>
          <w:lang w:eastAsia="zh-CN"/>
        </w:rPr>
      </w:pPr>
      <w:r>
        <w:rPr>
          <w:rFonts w:eastAsia="Times New Roman" w:cs="Times New Roman" w:ascii="Times New Roman" w:hAnsi="Times New Roman"/>
          <w:color w:val="00000A"/>
          <w:sz w:val="24"/>
          <w:szCs w:val="24"/>
          <w:lang w:eastAsia="zh-CN"/>
        </w:rPr>
        <w:t xml:space="preserve">      </w:t>
      </w:r>
      <w:r>
        <w:rPr>
          <w:rFonts w:eastAsia="Times New Roman" w:cs="Times New Roman" w:ascii="Times New Roman" w:hAnsi="Times New Roman"/>
          <w:color w:val="00000A"/>
          <w:sz w:val="24"/>
          <w:szCs w:val="24"/>
          <w:lang w:eastAsia="zh-CN"/>
        </w:rPr>
        <w:t>3.Τις διατάξεις του Ν.3852/2010 «Νέα Αρχιτεκτονική της Αυτοδιοίκησης και της   Αποκεντρωμένης Διοίκησης – πρόγραμμα Καλλικράτης».</w:t>
      </w:r>
    </w:p>
    <w:p>
      <w:pPr>
        <w:pStyle w:val="Normal"/>
        <w:suppressAutoHyphens w:val="true"/>
        <w:spacing w:lineRule="auto" w:line="240" w:before="0" w:after="0"/>
        <w:jc w:val="both"/>
        <w:rPr>
          <w:rFonts w:ascii="Times New Roman" w:hAnsi="Times New Roman" w:eastAsia="Times New Roman" w:cs="Times New Roman"/>
          <w:color w:val="000099"/>
          <w:sz w:val="24"/>
          <w:szCs w:val="24"/>
          <w:lang w:eastAsia="zh-CN"/>
        </w:rPr>
      </w:pPr>
      <w:r>
        <w:rPr>
          <w:rFonts w:eastAsia="Times New Roman" w:cs="Times New Roman" w:ascii="Times New Roman" w:hAnsi="Times New Roman"/>
          <w:color w:val="000000"/>
          <w:sz w:val="24"/>
          <w:szCs w:val="24"/>
          <w:lang w:eastAsia="zh-CN"/>
        </w:rPr>
        <w:t xml:space="preserve">      </w:t>
      </w:r>
      <w:r>
        <w:rPr>
          <w:rFonts w:eastAsia="Times New Roman" w:cs="Times New Roman" w:ascii="Times New Roman" w:hAnsi="Times New Roman"/>
          <w:color w:val="000000"/>
          <w:sz w:val="24"/>
          <w:szCs w:val="24"/>
          <w:lang w:eastAsia="zh-CN"/>
        </w:rPr>
        <w:t xml:space="preserve">4. </w:t>
      </w:r>
      <w:r>
        <w:rPr>
          <w:rFonts w:eastAsia="Times New Roman" w:cs="Times New Roman" w:ascii="Times New Roman" w:hAnsi="Times New Roman"/>
          <w:color w:val="222222"/>
          <w:sz w:val="24"/>
          <w:szCs w:val="24"/>
          <w:lang w:eastAsia="zh-CN"/>
        </w:rPr>
        <w:t>Τις διατάξεις του Ν. 4555/2018 (ΦΕΚ Α΄133)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rPr>
          <w:rFonts w:eastAsia="Times New Roman" w:cs="Times New Roman" w:ascii="Times New Roman" w:hAnsi="Times New Roman"/>
          <w:color w:val="000000"/>
          <w:sz w:val="24"/>
          <w:szCs w:val="24"/>
          <w:lang w:eastAsia="zh-CN"/>
        </w:rPr>
        <w:t xml:space="preserve"> </w:t>
      </w:r>
    </w:p>
    <w:p>
      <w:pPr>
        <w:pStyle w:val="Normal"/>
        <w:suppressAutoHyphens w:val="true"/>
        <w:spacing w:lineRule="auto" w:line="240" w:before="0" w:after="0"/>
        <w:jc w:val="both"/>
        <w:rPr>
          <w:rFonts w:ascii="Times New Roman" w:hAnsi="Times New Roman" w:eastAsia="Times New Roman" w:cs="Times New Roman"/>
          <w:color w:val="000099"/>
          <w:sz w:val="24"/>
          <w:szCs w:val="24"/>
          <w:lang w:eastAsia="zh-CN"/>
        </w:rPr>
      </w:pPr>
      <w:r>
        <w:rPr>
          <w:rFonts w:eastAsia="Times New Roman" w:cs="Times New Roman" w:ascii="Times New Roman" w:hAnsi="Times New Roman"/>
          <w:color w:val="00000A"/>
          <w:sz w:val="24"/>
          <w:szCs w:val="24"/>
          <w:lang w:eastAsia="zh-CN"/>
        </w:rPr>
        <w:t xml:space="preserve">        </w:t>
      </w:r>
      <w:r>
        <w:rPr>
          <w:rFonts w:eastAsia="Times New Roman" w:cs="Times New Roman" w:ascii="Times New Roman" w:hAnsi="Times New Roman"/>
          <w:color w:val="00000A"/>
          <w:sz w:val="24"/>
          <w:szCs w:val="24"/>
          <w:lang w:eastAsia="zh-CN"/>
        </w:rPr>
        <w:t>5</w:t>
      </w:r>
      <w:r>
        <w:rPr>
          <w:rFonts w:eastAsia="Times New Roman" w:cs="Times New Roman" w:ascii="Times New Roman" w:hAnsi="Times New Roman"/>
          <w:b/>
          <w:color w:val="00000A"/>
          <w:sz w:val="24"/>
          <w:szCs w:val="24"/>
          <w:lang w:eastAsia="zh-CN"/>
        </w:rPr>
        <w:t xml:space="preserve">. </w:t>
      </w:r>
      <w:r>
        <w:rPr>
          <w:rFonts w:eastAsia="Times New Roman" w:cs="Times New Roman" w:ascii="Times New Roman" w:hAnsi="Times New Roman"/>
          <w:color w:val="00000A"/>
          <w:sz w:val="24"/>
          <w:szCs w:val="24"/>
          <w:lang w:eastAsia="zh-CN"/>
        </w:rPr>
        <w:t>Τις διατάξεις του</w:t>
      </w:r>
      <w:r>
        <w:rPr>
          <w:rFonts w:eastAsia="Times New Roman" w:cs="Times New Roman" w:ascii="Times New Roman" w:hAnsi="Times New Roman"/>
          <w:b/>
          <w:color w:val="00000A"/>
          <w:sz w:val="24"/>
          <w:szCs w:val="24"/>
          <w:lang w:eastAsia="zh-CN"/>
        </w:rPr>
        <w:t xml:space="preserve"> </w:t>
      </w:r>
      <w:r>
        <w:rPr>
          <w:rFonts w:eastAsia="Times New Roman" w:cs="Times New Roman" w:ascii="Times New Roman" w:hAnsi="Times New Roman"/>
          <w:color w:val="00000A"/>
          <w:sz w:val="24"/>
          <w:szCs w:val="24"/>
          <w:lang w:eastAsia="zh-CN"/>
        </w:rPr>
        <w:t>N. 4039/2012 &lt;&lt;Για τα δεσποζόμενα και αδέσποτα ζώα συντροφιάς και την προστασία των ζώων από την εκμετάλλευση ή τη χρησιμοποίηση με κερδοσκοπικό σκοπό και όπως αυτός τροποποιήθηκε από τον Ν 4235/2014.</w:t>
      </w:r>
    </w:p>
    <w:p>
      <w:pPr>
        <w:pStyle w:val="Normal"/>
        <w:suppressAutoHyphens w:val="true"/>
        <w:spacing w:lineRule="auto" w:line="240" w:before="0" w:after="0"/>
        <w:ind w:left="720" w:right="-58" w:hanging="0"/>
        <w:jc w:val="both"/>
        <w:rPr>
          <w:rFonts w:ascii="Times New Roman" w:hAnsi="Times New Roman" w:eastAsia="Times New Roman" w:cs="Times New Roman"/>
          <w:b/>
          <w:b/>
          <w:color w:val="000099"/>
          <w:sz w:val="24"/>
          <w:szCs w:val="24"/>
          <w:vertAlign w:val="superscript"/>
          <w:lang w:eastAsia="zh-CN"/>
        </w:rPr>
      </w:pPr>
      <w:r>
        <w:rPr>
          <w:rFonts w:eastAsia="Times New Roman" w:cs="Times New Roman" w:ascii="Times New Roman" w:hAnsi="Times New Roman"/>
          <w:b/>
          <w:color w:val="000099"/>
          <w:sz w:val="24"/>
          <w:szCs w:val="24"/>
          <w:vertAlign w:val="superscript"/>
          <w:lang w:eastAsia="zh-CN"/>
        </w:rPr>
      </w:r>
    </w:p>
    <w:p>
      <w:pPr>
        <w:pStyle w:val="Normal"/>
        <w:suppressAutoHyphens w:val="true"/>
        <w:spacing w:lineRule="atLeast"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u w:val="single"/>
          <w:lang w:eastAsia="zh-CN"/>
        </w:rPr>
        <w:t>ΆΡΘΡΟ  3ο – ΣΥΜΒΑΤΙΚΑ ΤΕΥΧΗ</w:t>
      </w:r>
    </w:p>
    <w:p>
      <w:pPr>
        <w:pStyle w:val="Normal"/>
        <w:suppressAutoHyphens w:val="true"/>
        <w:spacing w:lineRule="atLeast" w:line="240" w:before="0" w:after="0"/>
        <w:ind w:left="-75"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ab/>
        <w:t>Συμβατικά τεύχη αυτής της προμήθειας, κατά σειρά ισχύος, ορίζονται:</w:t>
      </w:r>
    </w:p>
    <w:p>
      <w:pPr>
        <w:pStyle w:val="Normal"/>
        <w:widowControl w:val="false"/>
        <w:numPr>
          <w:ilvl w:val="0"/>
          <w:numId w:val="1"/>
        </w:numPr>
        <w:tabs>
          <w:tab w:val="left" w:pos="208" w:leader="none"/>
          <w:tab w:val="left" w:pos="492" w:leader="none"/>
          <w:tab w:val="left" w:pos="10272" w:leader="none"/>
        </w:tabs>
        <w:suppressAutoHyphens w:val="true"/>
        <w:spacing w:lineRule="atLeast" w:line="240" w:before="0" w:after="0"/>
        <w:ind w:left="-75" w:firstLine="75"/>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Η Συγγραφή Υποχρεώσεων.</w:t>
      </w:r>
    </w:p>
    <w:p>
      <w:pPr>
        <w:pStyle w:val="Normal"/>
        <w:widowControl w:val="false"/>
        <w:numPr>
          <w:ilvl w:val="0"/>
          <w:numId w:val="1"/>
        </w:numPr>
        <w:tabs>
          <w:tab w:val="left" w:pos="208" w:leader="none"/>
          <w:tab w:val="left" w:pos="492" w:leader="none"/>
          <w:tab w:val="left" w:pos="10272" w:leader="none"/>
        </w:tabs>
        <w:suppressAutoHyphens w:val="true"/>
        <w:spacing w:lineRule="atLeast" w:line="240" w:before="0" w:after="0"/>
        <w:ind w:left="-75" w:firstLine="75"/>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Ο ενδεικτικός προϋπολογισμός μελέτης της προμήθειας.</w:t>
      </w:r>
    </w:p>
    <w:p>
      <w:pPr>
        <w:pStyle w:val="Normal"/>
        <w:tabs>
          <w:tab w:val="left" w:pos="208" w:leader="none"/>
          <w:tab w:val="left" w:pos="492" w:leader="none"/>
          <w:tab w:val="left" w:pos="10272" w:leader="none"/>
        </w:tabs>
        <w:suppressAutoHyphens w:val="true"/>
        <w:spacing w:lineRule="atLeast" w:line="240" w:before="0" w:after="0"/>
        <w:ind w:left="-75" w:firstLine="75"/>
        <w:jc w:val="both"/>
        <w:rPr>
          <w:rFonts w:ascii="Times New Roman" w:hAnsi="Times New Roman" w:eastAsia="Times New Roman" w:cs="Times New Roman"/>
          <w:b/>
          <w:b/>
          <w:i/>
          <w:i/>
          <w:sz w:val="24"/>
          <w:szCs w:val="24"/>
          <w:vertAlign w:val="superscript"/>
          <w:lang w:eastAsia="zh-CN"/>
        </w:rPr>
      </w:pPr>
      <w:r>
        <w:rPr>
          <w:rFonts w:eastAsia="Times New Roman" w:cs="Times New Roman" w:ascii="Times New Roman" w:hAnsi="Times New Roman"/>
          <w:sz w:val="24"/>
          <w:szCs w:val="24"/>
          <w:lang w:eastAsia="zh-CN"/>
        </w:rPr>
        <w:t>3. Η τεχνική έκθεση και οι οριζόμενες και ισχύουσες τεχνικές προδιαγραφές</w:t>
      </w:r>
      <w:r>
        <w:rPr>
          <w:rFonts w:eastAsia="Times New Roman" w:cs="Times New Roman" w:ascii="Times New Roman" w:hAnsi="Times New Roman"/>
          <w:i/>
          <w:sz w:val="24"/>
          <w:szCs w:val="24"/>
          <w:lang w:eastAsia="zh-CN"/>
        </w:rPr>
        <w:t xml:space="preserve">. </w:t>
      </w:r>
    </w:p>
    <w:p>
      <w:pPr>
        <w:pStyle w:val="Normal"/>
        <w:suppressAutoHyphens w:val="true"/>
        <w:spacing w:lineRule="atLeast" w:line="240" w:before="0" w:after="0"/>
        <w:ind w:left="-75" w:hanging="0"/>
        <w:jc w:val="both"/>
        <w:rPr>
          <w:rFonts w:ascii="Times New Roman" w:hAnsi="Times New Roman" w:eastAsia="Times New Roman" w:cs="Times New Roman"/>
          <w:b/>
          <w:b/>
          <w:bCs/>
          <w:i/>
          <w:i/>
          <w:sz w:val="24"/>
          <w:szCs w:val="24"/>
          <w:u w:val="single"/>
          <w:vertAlign w:val="superscript"/>
          <w:lang w:eastAsia="zh-CN"/>
        </w:rPr>
      </w:pPr>
      <w:r>
        <w:rPr>
          <w:rFonts w:eastAsia="Times New Roman" w:cs="Times New Roman" w:ascii="Times New Roman" w:hAnsi="Times New Roman"/>
          <w:b/>
          <w:bCs/>
          <w:i/>
          <w:sz w:val="24"/>
          <w:szCs w:val="24"/>
          <w:u w:val="single"/>
          <w:vertAlign w:val="superscript"/>
          <w:lang w:eastAsia="zh-CN"/>
        </w:rPr>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Times New Roman" w:cs="Times New Roman" w:ascii="Times New Roman" w:hAnsi="Times New Roman"/>
          <w:b/>
          <w:bCs/>
          <w:sz w:val="24"/>
          <w:szCs w:val="24"/>
          <w:u w:val="single"/>
          <w:lang w:eastAsia="zh-CN"/>
        </w:rPr>
        <w:t>ΆΡΘΡΟ 4ο  - ΤΡΟΠΟΣ  ΔΙΕΝΕΡΓΕΙΑΣ  ΤΗΣ ΠΡΟΜΗΘΕΙΑΣ</w:t>
      </w:r>
      <w:r>
        <w:rPr>
          <w:rFonts w:eastAsia="Times New Roman" w:cs="Times New Roman" w:ascii="Times New Roman" w:hAnsi="Times New Roman"/>
          <w:b/>
          <w:bCs/>
          <w:sz w:val="24"/>
          <w:szCs w:val="24"/>
          <w:lang w:eastAsia="zh-CN"/>
        </w:rPr>
        <w:t xml:space="preserve">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Arial"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Η εκτέλεση της προμήθειας αυτής θα πραγματοποιηθεί με απευθείας ανάθεση, για τις προσφορές που πληρούν τις τεχνικές προδιαγραφές, σύμφωνα με τις διατάξεις του Ν.4412/2016, όπως τροποποιήθηκε και ισχύει.</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Times New Roman" w:cs="Times New Roman" w:ascii="Times New Roman" w:hAnsi="Times New Roman"/>
          <w:b/>
          <w:bCs/>
          <w:sz w:val="24"/>
          <w:szCs w:val="24"/>
          <w:u w:val="single"/>
          <w:lang w:eastAsia="zh-CN"/>
        </w:rPr>
        <w:t xml:space="preserve">ΆΡΘΡΟ 5ο ΠΑΡΑΔΟΣΗ ΕΙΔΩΝ </w:t>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Τα υπό προμήθεια είδη πρέπει να παραδίδονται μηνιαία  και αν απαιτηθεί και περισσότερες φορές τον μήνα στο χώρο του Δημοτικού Καταφυγίου στη θέση “Μαραθάς” στις Γλαφυρές, με βάση το δελτίο παραγγελίας της Υπηρεσίας και ανάλογα με τις εκάστοτε ανάγκες των ζώων που φιλοξενούνται εκεί.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Arial" w:cs="Times New Roman" w:ascii="Times New Roman" w:hAnsi="Times New Roman"/>
          <w:sz w:val="24"/>
          <w:szCs w:val="24"/>
          <w:lang w:eastAsia="zh-CN"/>
        </w:rPr>
        <w:t xml:space="preserve"> </w:t>
      </w:r>
      <w:r>
        <w:rPr>
          <w:rFonts w:eastAsia="Times New Roman" w:cs="Times New Roman" w:ascii="Times New Roman" w:hAnsi="Times New Roman"/>
          <w:color w:val="000000"/>
          <w:sz w:val="24"/>
          <w:szCs w:val="24"/>
          <w:lang w:eastAsia="zh-CN"/>
        </w:rPr>
        <w:t>Η διάρκεια υλοποίησης του αντικειμένου της Σύμβασης θα ολοκληρωθεί στη διάρκεια ενός  (1) έτους από την ανάρτησή της στο ΚΗΜΔΗΣ, ή μέχρι εξαντλήσεων των συμβατικών ποσοτήτων, ότι από τα δυο συμβεί πρώτο.</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Τα έξοδα συσκευασίας του προϊόντος, κατάλληλης μεταφοράς και παράδοσης στο χώρο του Δημοτικού Καταφυγίου, βαρύνουν τον προμηθευτή, που θα τα μεταφέρει με δικό του μέσο.</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Times New Roman" w:cs="Times New Roman" w:ascii="Times New Roman" w:hAnsi="Times New Roman"/>
          <w:b/>
          <w:bCs/>
          <w:sz w:val="24"/>
          <w:szCs w:val="24"/>
          <w:u w:val="single"/>
          <w:lang w:eastAsia="zh-CN"/>
        </w:rPr>
        <w:t xml:space="preserve">ΆΡΘΡΟ 6ο- ΕΓΓΥΗΣΕΙΣ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Arial"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Ο προμηθευτής είναι υποχρεωμένος να αντικαθιστά τα παραπάνω είδη με καινούρια σε περίπτωση που αυτά δεν τηρούν τις  προδιαγραφές. </w:t>
      </w:r>
    </w:p>
    <w:p>
      <w:pPr>
        <w:pStyle w:val="Normal"/>
        <w:suppressAutoHyphens w:val="tru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sz w:val="24"/>
          <w:szCs w:val="24"/>
          <w:lang w:eastAsia="zh-CN"/>
        </w:rPr>
        <w:t>Επίσης αν η κατανάλωση των τροφών προκαλέσει προβλήματα υγείας στα ζώα του Δημοτικού Καταφυγίου, η Υπηρεσία έχει το δικαίωμα να αξιώσει την αντικατάσταση αυτών με άλλες τροφές.</w:t>
      </w:r>
    </w:p>
    <w:p>
      <w:pPr>
        <w:pStyle w:val="Normal"/>
        <w:suppressAutoHyphens w:val="tru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Η ημερομηνία λήξης των τροφών θα πρέπει να είναι τουλάχιστον ένα (1) έτος από την ημερομηνία παράδοσης.</w:t>
      </w:r>
    </w:p>
    <w:p>
      <w:pPr>
        <w:pStyle w:val="Normal"/>
        <w:suppressAutoHyphens w:val="tru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Times New Roman" w:cs="Times New Roman" w:ascii="Times New Roman" w:hAnsi="Times New Roman"/>
          <w:b/>
          <w:bCs/>
          <w:sz w:val="24"/>
          <w:szCs w:val="24"/>
          <w:u w:val="single"/>
          <w:lang w:eastAsia="zh-CN"/>
        </w:rPr>
        <w:t xml:space="preserve">ΆΡΘΡΟ 7ο – ΤΡΟΠΟΣ ΠΛΗΡΩΜΗΣ </w:t>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Arial"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Η πληρωμή της αξίας των ειδών  θα γίνεται τμηματικά. Μετά την υπογραφή της σύμβασης, θα παραλαμβάνεται κάθε μήνα  η ποσότητα τροφών ανάλογα με τις ανάγκες του Δημοτικού Καταφυγίου και κατόπιν έγγραφης εντολής από την υπηρεσία και στη συνέχεια θα συντάσσεται το πρωτόκολλο παραλαβής της προμήθειας, προκειμένου να πραγματοποιηθεί η πληρωμή του προμηθευτή.</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Arial"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Σε περίπτωση αδυναμίας του προμηθευτή να προμηθεύσει τα είδη ή σε παρατηρούμενες καθυστερήσεις παράδοσης των τροφών, ο Δήμος έχει το δικαίωμα να λύσει την σύμβαση και να κηρύξει τον προμηθευτή έκπτωτο σύμφωνα με τις ισχύουσες διατάξεις, επιβάλλοντας στον προμηθευτή τις από το νόμο προβλεπόμενες κυρώσεις.</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uto" w:line="240" w:before="0" w:after="0"/>
        <w:jc w:val="both"/>
        <w:rPr>
          <w:rFonts w:ascii="Times New Roman" w:hAnsi="Times New Roman" w:eastAsia="Arial" w:cs="Times New Roman"/>
          <w:sz w:val="24"/>
          <w:szCs w:val="24"/>
          <w:lang w:eastAsia="zh-CN"/>
        </w:rPr>
      </w:pPr>
      <w:r>
        <w:rPr>
          <w:rFonts w:eastAsia="Times New Roman" w:cs="Times New Roman" w:ascii="Times New Roman" w:hAnsi="Times New Roman"/>
          <w:b/>
          <w:bCs/>
          <w:sz w:val="24"/>
          <w:szCs w:val="24"/>
          <w:u w:val="single"/>
          <w:lang w:eastAsia="zh-CN"/>
        </w:rPr>
        <w:t xml:space="preserve">ΆΡΘΡΟ 8ο -  ΤΕΧΝΙΚΑ ΣΤΟΙΧΕΙΑ ΠΡΟΣΦΟΡΑΣ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Arial"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Τα προσφερόμενα είδη πρέπει να είναι σύμφωνα με τις τεχνικές προδιαγραφές.</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Πρέπει να δοθούν χωριστά τιμές για όλα τα είδη.</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ind w:left="2160" w:firstLine="720"/>
        <w:jc w:val="both"/>
        <w:rPr>
          <w:rFonts w:ascii="Times New Roman" w:hAnsi="Times New Roman" w:cs="Times New Roman"/>
          <w:b/>
          <w:b/>
          <w:color w:val="000000"/>
          <w:sz w:val="24"/>
          <w:szCs w:val="24"/>
          <w:u w:val="single"/>
          <w:lang w:eastAsia="el-GR"/>
        </w:rPr>
      </w:pPr>
      <w:r>
        <w:rPr>
          <w:rFonts w:cs="Times New Roman" w:ascii="Times New Roman" w:hAnsi="Times New Roman"/>
          <w:b/>
          <w:color w:val="000000"/>
          <w:sz w:val="24"/>
          <w:szCs w:val="24"/>
          <w:u w:val="single"/>
          <w:lang w:eastAsia="el-GR"/>
        </w:rPr>
        <w:t>ΑΠΑΙΤΟΥΜΕΝΑ ΔΙΚΑΙΟΛΟΓΗΤΙΚΑ</w:t>
      </w:r>
    </w:p>
    <w:p>
      <w:pPr>
        <w:pStyle w:val="Normal"/>
        <w:spacing w:lineRule="auto" w:line="240" w:before="0" w:after="0"/>
        <w:ind w:left="1440" w:firstLine="720"/>
        <w:jc w:val="both"/>
        <w:rPr>
          <w:rFonts w:ascii="Times New Roman" w:hAnsi="Times New Roman" w:cs="Times New Roman"/>
          <w:b/>
          <w:b/>
          <w:color w:val="000000"/>
          <w:sz w:val="24"/>
          <w:szCs w:val="24"/>
          <w:u w:val="single"/>
          <w:lang w:eastAsia="el-GR"/>
        </w:rPr>
      </w:pPr>
      <w:r>
        <w:rPr>
          <w:rFonts w:cs="Times New Roman" w:ascii="Times New Roman" w:hAnsi="Times New Roman"/>
          <w:b/>
          <w:color w:val="000000"/>
          <w:sz w:val="24"/>
          <w:szCs w:val="24"/>
          <w:u w:val="single"/>
          <w:lang w:eastAsia="el-GR"/>
        </w:rPr>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Μαζί με την </w:t>
      </w:r>
      <w:r>
        <w:rPr>
          <w:rFonts w:cs="Times New Roman" w:ascii="Times New Roman" w:hAnsi="Times New Roman"/>
          <w:b/>
          <w:color w:val="000000"/>
          <w:sz w:val="24"/>
          <w:szCs w:val="24"/>
          <w:lang w:eastAsia="el-GR"/>
        </w:rPr>
        <w:t>οικονομική προσφορά</w:t>
      </w:r>
      <w:r>
        <w:rPr>
          <w:rFonts w:cs="Times New Roman" w:ascii="Times New Roman" w:hAnsi="Times New Roman"/>
          <w:color w:val="000000"/>
          <w:sz w:val="24"/>
          <w:szCs w:val="24"/>
          <w:lang w:eastAsia="el-GR"/>
        </w:rPr>
        <w:t xml:space="preserve"> οι ενδιαφερόμενοι πρέπει να καταθέσουν:</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Προς απόδειξη της μη συνδρομής των λόγων αποκλεισμού από τη συμμετοχή στη διαδικασία σύναψης σύμβασης, </w:t>
      </w:r>
      <w:r>
        <w:rPr>
          <w:rFonts w:cs="Times New Roman" w:ascii="Times New Roman" w:hAnsi="Times New Roman"/>
          <w:b/>
          <w:color w:val="000000"/>
          <w:sz w:val="24"/>
          <w:szCs w:val="24"/>
          <w:u w:val="single"/>
          <w:lang w:eastAsia="el-GR"/>
        </w:rPr>
        <w:t xml:space="preserve">υπεύθυνη δήλωση </w:t>
      </w:r>
      <w:r>
        <w:rPr>
          <w:rFonts w:cs="Times New Roman" w:ascii="Times New Roman" w:hAnsi="Times New Roman"/>
          <w:color w:val="000000"/>
          <w:sz w:val="24"/>
          <w:szCs w:val="24"/>
          <w:lang w:eastAsia="el-GR"/>
        </w:rPr>
        <w:t>που να αναφέρει:</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b/>
          <w:color w:val="000000"/>
          <w:sz w:val="24"/>
          <w:szCs w:val="24"/>
          <w:lang w:eastAsia="el-GR"/>
        </w:rPr>
        <w:t>1.</w:t>
      </w:r>
      <w:r>
        <w:rPr>
          <w:rFonts w:cs="Times New Roman" w:ascii="Times New Roman" w:hAnsi="Times New Roman"/>
          <w:color w:val="000000"/>
          <w:sz w:val="24"/>
          <w:szCs w:val="24"/>
          <w:lang w:eastAsia="el-GR"/>
        </w:rPr>
        <w:t xml:space="preserve"> ότι δεν υπάρχει εις βάρος τους τελεσίδικη καταδικαστική απόφαση για έναν από τους ακόλουθους λόγους του αρθρ. 73 παρ. 1 του Ν. 4412/2016 </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Α) συμμετοχή σε εγκληματική οργάνωση</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Β) δωροδοκία</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Γ) απάτη</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Δ) τρομοκρατικά εγκλήματα ή εγκλήματα συνδεόμενα με τρομοκρατικές δραστηριότητες </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 νομιμοποίηση εσόδων από παράνομες δραστηριότητες ή χρηματοδότηση της τρομοκρατίας</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ΣΤ) παιδική εργασία και άλλες μορφές εμπορίας ανθρώπων  </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Η υποχρέωση αφορά ιδίως: αα) στις περιπτώσεις εταιρειών περιορισμένης ευθύνης (Ε.Π.Ε.) &amp; προσωπικών εταιρειών (Ο.Ε. και Ε.Ε.), τους διαχειριστές, ββ) στις περιπτώσεις ανωνύμων (Α.Ε.), τον Διευθύνοντα Σύμβουλο καθώς </w:t>
      </w:r>
      <w:r>
        <w:rPr>
          <w:rFonts w:cs="Times New Roman" w:ascii="Times New Roman" w:hAnsi="Times New Roman"/>
          <w:color w:val="000000"/>
          <w:sz w:val="24"/>
          <w:szCs w:val="24"/>
          <w:u w:val="single"/>
          <w:lang w:eastAsia="el-GR"/>
        </w:rPr>
        <w:t>και όλα τα μέλη</w:t>
      </w:r>
      <w:r>
        <w:rPr>
          <w:rFonts w:cs="Times New Roman" w:ascii="Times New Roman" w:hAnsi="Times New Roman"/>
          <w:color w:val="000000"/>
          <w:sz w:val="24"/>
          <w:szCs w:val="24"/>
          <w:lang w:eastAsia="el-GR"/>
        </w:rPr>
        <w:t xml:space="preserve"> του Διοικητικού Συμβουλίου, </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και σύμφωνα με το αρθρ. 73 παρ. 2 του Ν. 4412/2016</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b/>
          <w:color w:val="000000"/>
          <w:sz w:val="24"/>
          <w:szCs w:val="24"/>
          <w:lang w:eastAsia="el-GR"/>
        </w:rPr>
        <w:t>2.</w:t>
      </w:r>
      <w:r>
        <w:rPr>
          <w:rFonts w:cs="Times New Roman" w:ascii="Times New Roman" w:hAnsi="Times New Roman"/>
          <w:color w:val="000000"/>
          <w:sz w:val="24"/>
          <w:szCs w:val="24"/>
          <w:lang w:eastAsia="el-GR"/>
        </w:rPr>
        <w:t xml:space="preserve"> -   ότι είναι ενήμεροι ως προς τις φορολογικές υποχρεώσεις τους </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b/>
          <w:color w:val="000000"/>
          <w:sz w:val="24"/>
          <w:szCs w:val="24"/>
          <w:lang w:eastAsia="el-GR"/>
        </w:rPr>
        <w:t>3.</w:t>
      </w:r>
      <w:r>
        <w:rPr>
          <w:rFonts w:cs="Times New Roman" w:ascii="Times New Roman" w:hAnsi="Times New Roman"/>
          <w:color w:val="000000"/>
          <w:sz w:val="24"/>
          <w:szCs w:val="24"/>
          <w:lang w:eastAsia="el-GR"/>
        </w:rPr>
        <w:t xml:space="preserve"> - ότι είναι ενήμεροι ως προς τις εισφορές κοινωνικής ασφάλισης (κύριας και επικουρικής) σε όλους τους οργανισμούς ασφάλισης που υπάγονται</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Ο Ανάδοχος που θα προκύψει υποχρεούται να προσκομίσει τα πρωτότυπα των παραπάνω δικαιολογητικών, πριν την απόφαση ανάθεσης.</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b/>
          <w:color w:val="000000"/>
          <w:sz w:val="24"/>
          <w:szCs w:val="24"/>
          <w:lang w:eastAsia="el-GR"/>
        </w:rPr>
        <w:t>Ανάδοχος θα αναδειχθεί αυτός που θα δώσει τη χαμηλότερη τιμή στο σύνολο των ειδών της προμήθειας</w:t>
      </w:r>
      <w:r>
        <w:rPr>
          <w:rFonts w:cs="Times New Roman" w:ascii="Times New Roman" w:hAnsi="Times New Roman"/>
          <w:color w:val="000000"/>
          <w:sz w:val="24"/>
          <w:szCs w:val="24"/>
          <w:lang w:eastAsia="el-GR"/>
        </w:rPr>
        <w:t>.</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Παρακαλείσθε να καταθέσετε την προσφορά σας στο Τμήμα Προμηθειών του Δήμου Βόλου (πλατεία Ρήγα Φεραίου, Τ.Κ. 38333), με τα πλήρη στοιχεία της εταιρείας σας το αργότερο </w:t>
      </w:r>
      <w:r>
        <w:rPr>
          <w:rFonts w:cs="Times New Roman" w:ascii="Times New Roman" w:hAnsi="Times New Roman"/>
          <w:b/>
          <w:color w:val="000000"/>
          <w:sz w:val="24"/>
          <w:szCs w:val="24"/>
          <w:u w:val="single"/>
          <w:lang w:eastAsia="el-GR"/>
        </w:rPr>
        <w:t>έως την Τετάρτη 11 Δεκεμβρίου 2019 και ώρα 14:00.</w:t>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p>
      <w:pPr>
        <w:pStyle w:val="Normal"/>
        <w:spacing w:lineRule="auto" w:line="240" w:before="0" w:after="0"/>
        <w:jc w:val="both"/>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Ακολουθεί υπόδειγμα οικονομικής προσφοράς και υπεύθυνης δήλωσης για την περίπτωση 1. </w:t>
      </w:r>
    </w:p>
    <w:p>
      <w:pPr>
        <w:pStyle w:val="Normal"/>
        <w:spacing w:lineRule="auto" w:line="240" w:before="0" w:after="0"/>
        <w:jc w:val="both"/>
        <w:rPr>
          <w:rFonts w:ascii="Times New Roman" w:hAnsi="Times New Roman" w:eastAsia="Andale Sans UI" w:cs="Times New Roman"/>
          <w:color w:val="00000A"/>
          <w:sz w:val="24"/>
          <w:szCs w:val="24"/>
        </w:rPr>
      </w:pPr>
      <w:r>
        <w:rPr>
          <w:rFonts w:cs="Times New Roman" w:ascii="Times New Roman" w:hAnsi="Times New Roman"/>
          <w:color w:val="000000"/>
          <w:sz w:val="24"/>
          <w:szCs w:val="24"/>
          <w:lang w:eastAsia="el-GR"/>
        </w:rPr>
        <w:t xml:space="preserve">Παρακαλούμε όπως προσκομίσετε εσώκλειστη οικονομική προσφορά έως την Τετάρτη </w:t>
      </w:r>
    </w:p>
    <w:p>
      <w:pPr>
        <w:pStyle w:val="Normal"/>
        <w:suppressAutoHyphens w:val="true"/>
        <w:spacing w:lineRule="auto" w:line="240" w:before="0" w:after="0"/>
        <w:jc w:val="center"/>
        <w:rPr>
          <w:rFonts w:ascii="Times New Roman" w:hAnsi="Times New Roman" w:eastAsia="Andale Sans UI" w:cs="Times New Roman"/>
          <w:b/>
          <w:b/>
          <w:bCs/>
          <w:color w:val="00000A"/>
          <w:sz w:val="24"/>
          <w:szCs w:val="24"/>
        </w:rPr>
      </w:pPr>
      <w:r>
        <w:rPr>
          <w:rFonts w:eastAsia="Andale Sans UI" w:cs="Times New Roman" w:ascii="Times New Roman" w:hAnsi="Times New Roman"/>
          <w:b/>
          <w:bCs/>
          <w:color w:val="00000A"/>
          <w:sz w:val="24"/>
          <w:szCs w:val="24"/>
        </w:rPr>
      </w:r>
    </w:p>
    <w:p>
      <w:pPr>
        <w:pStyle w:val="Normal"/>
        <w:suppressAutoHyphens w:val="true"/>
        <w:spacing w:lineRule="auto" w:line="240" w:before="0" w:after="0"/>
        <w:jc w:val="center"/>
        <w:rPr>
          <w:rFonts w:ascii="Times New Roman" w:hAnsi="Times New Roman" w:eastAsia="Andale Sans UI" w:cs="Times New Roman"/>
          <w:b/>
          <w:b/>
          <w:bCs/>
          <w:color w:val="00000A"/>
          <w:sz w:val="24"/>
          <w:szCs w:val="24"/>
        </w:rPr>
      </w:pPr>
      <w:r>
        <w:rPr>
          <w:rFonts w:eastAsia="Andale Sans UI" w:cs="Times New Roman" w:ascii="Times New Roman" w:hAnsi="Times New Roman"/>
          <w:b/>
          <w:bCs/>
          <w:color w:val="00000A"/>
          <w:sz w:val="24"/>
          <w:szCs w:val="24"/>
        </w:rPr>
      </w:r>
    </w:p>
    <w:p>
      <w:pPr>
        <w:pStyle w:val="Normal"/>
        <w:suppressAutoHyphens w:val="true"/>
        <w:spacing w:lineRule="auto" w:line="240" w:before="0" w:after="0"/>
        <w:jc w:val="center"/>
        <w:rPr>
          <w:rFonts w:ascii="Times New Roman" w:hAnsi="Times New Roman" w:eastAsia="Andale Sans UI" w:cs="Times New Roman"/>
          <w:color w:val="00000A"/>
          <w:sz w:val="24"/>
          <w:szCs w:val="24"/>
        </w:rPr>
      </w:pPr>
      <w:r>
        <w:rPr>
          <w:rFonts w:eastAsia="Andale Sans UI" w:cs="Times New Roman" w:ascii="Times New Roman" w:hAnsi="Times New Roman"/>
          <w:b/>
          <w:bCs/>
          <w:color w:val="00000A"/>
          <w:sz w:val="24"/>
          <w:szCs w:val="24"/>
        </w:rPr>
        <w:t>Η Προϊσταμένη</w:t>
      </w:r>
    </w:p>
    <w:p>
      <w:pPr>
        <w:pStyle w:val="Normal"/>
        <w:suppressAutoHyphens w:val="true"/>
        <w:spacing w:lineRule="auto" w:line="240" w:before="0" w:after="0"/>
        <w:jc w:val="center"/>
        <w:rPr>
          <w:rFonts w:ascii="Times New Roman" w:hAnsi="Times New Roman" w:eastAsia="Andale Sans UI" w:cs="Times New Roman"/>
          <w:color w:val="00000A"/>
          <w:sz w:val="24"/>
          <w:szCs w:val="24"/>
        </w:rPr>
      </w:pPr>
      <w:r>
        <w:rPr>
          <w:rFonts w:eastAsia="Andale Sans UI" w:cs="Times New Roman" w:ascii="Times New Roman" w:hAnsi="Times New Roman"/>
          <w:b/>
          <w:bCs/>
          <w:color w:val="00000A"/>
          <w:sz w:val="24"/>
          <w:szCs w:val="24"/>
        </w:rPr>
        <w:t>του Τμήματος Προμηθειών</w:t>
      </w:r>
    </w:p>
    <w:p>
      <w:pPr>
        <w:pStyle w:val="Normal"/>
        <w:suppressAutoHyphens w:val="true"/>
        <w:spacing w:lineRule="auto" w:line="240" w:before="0" w:after="0"/>
        <w:jc w:val="center"/>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suppressAutoHyphens w:val="true"/>
        <w:spacing w:lineRule="auto" w:line="240" w:before="0" w:after="0"/>
        <w:jc w:val="center"/>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suppressAutoHyphens w:val="true"/>
        <w:spacing w:lineRule="auto" w:line="240" w:before="0" w:after="0"/>
        <w:jc w:val="center"/>
        <w:rPr>
          <w:rFonts w:ascii="Times New Roman" w:hAnsi="Times New Roman" w:eastAsia="Andale Sans UI" w:cs="Times New Roman"/>
          <w:color w:val="00000A"/>
          <w:sz w:val="24"/>
          <w:szCs w:val="24"/>
        </w:rPr>
      </w:pPr>
      <w:r>
        <w:rPr>
          <w:rFonts w:eastAsia="Andale Sans UI" w:cs="Times New Roman" w:ascii="Times New Roman" w:hAnsi="Times New Roman"/>
          <w:b/>
          <w:bCs/>
          <w:color w:val="00000A"/>
          <w:sz w:val="24"/>
          <w:szCs w:val="24"/>
        </w:rPr>
        <w:t>Κεχαΐδου Αρετή</w:t>
      </w:r>
    </w:p>
    <w:p>
      <w:pPr>
        <w:pStyle w:val="Normal"/>
        <w:widowControl w:val="false"/>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tabs>
          <w:tab w:val="left" w:pos="851" w:leader="none"/>
          <w:tab w:val="left" w:pos="1134" w:leader="none"/>
        </w:tabs>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jc w:val="center"/>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jc w:val="center"/>
        <w:rPr>
          <w:rFonts w:ascii="Times New Roman" w:hAnsi="Times New Roman" w:eastAsia="Andale Sans UI" w:cs="Times New Roman"/>
          <w:b/>
          <w:b/>
          <w:color w:val="00000A"/>
          <w:sz w:val="24"/>
          <w:szCs w:val="24"/>
          <w:u w:val="single"/>
        </w:rPr>
      </w:pPr>
      <w:r>
        <w:rPr/>
      </w:r>
    </w:p>
    <w:p>
      <w:pPr>
        <w:pStyle w:val="Normal"/>
        <w:widowControl w:val="false"/>
        <w:suppressAutoHyphens w:val="true"/>
        <w:spacing w:lineRule="auto" w:line="240" w:before="0" w:after="0"/>
        <w:jc w:val="center"/>
        <w:rPr>
          <w:rFonts w:ascii="Times New Roman" w:hAnsi="Times New Roman" w:eastAsia="Andale Sans UI" w:cs="Times New Roman"/>
          <w:b/>
          <w:b/>
          <w:color w:val="00000A"/>
          <w:sz w:val="24"/>
          <w:szCs w:val="24"/>
          <w:u w:val="single"/>
        </w:rPr>
      </w:pPr>
      <w:r>
        <w:rPr/>
      </w:r>
    </w:p>
    <w:p>
      <w:pPr>
        <w:pStyle w:val="Normal"/>
        <w:widowControl w:val="false"/>
        <w:suppressAutoHyphens w:val="true"/>
        <w:spacing w:lineRule="auto" w:line="240" w:before="0" w:after="0"/>
        <w:jc w:val="center"/>
        <w:rPr>
          <w:rFonts w:ascii="Times New Roman" w:hAnsi="Times New Roman" w:eastAsia="Andale Sans UI" w:cs="Times New Roman"/>
          <w:b/>
          <w:b/>
          <w:color w:val="00000A"/>
          <w:sz w:val="24"/>
          <w:szCs w:val="24"/>
          <w:u w:val="single"/>
        </w:rPr>
      </w:pPr>
      <w:r>
        <w:rPr/>
      </w:r>
    </w:p>
    <w:p>
      <w:pPr>
        <w:pStyle w:val="Normal"/>
        <w:widowControl w:val="false"/>
        <w:suppressAutoHyphens w:val="true"/>
        <w:spacing w:lineRule="auto" w:line="240" w:before="0" w:after="0"/>
        <w:jc w:val="center"/>
        <w:rPr>
          <w:rFonts w:ascii="Times New Roman" w:hAnsi="Times New Roman" w:eastAsia="Andale Sans UI" w:cs="Times New Roman"/>
          <w:b/>
          <w:b/>
          <w:color w:val="00000A"/>
          <w:sz w:val="24"/>
          <w:szCs w:val="24"/>
          <w:u w:val="single"/>
        </w:rPr>
      </w:pPr>
      <w:r>
        <w:rPr/>
      </w:r>
    </w:p>
    <w:p>
      <w:pPr>
        <w:pStyle w:val="Normal"/>
        <w:widowControl w:val="false"/>
        <w:suppressAutoHyphens w:val="true"/>
        <w:spacing w:lineRule="auto" w:line="240" w:before="0" w:after="0"/>
        <w:jc w:val="center"/>
        <w:rPr>
          <w:rFonts w:ascii="Times New Roman" w:hAnsi="Times New Roman" w:eastAsia="Andale Sans UI" w:cs="Times New Roman"/>
          <w:b/>
          <w:b/>
          <w:color w:val="00000A"/>
          <w:sz w:val="24"/>
          <w:szCs w:val="24"/>
          <w:u w:val="single"/>
        </w:rPr>
      </w:pPr>
      <w:r>
        <w:rPr/>
      </w:r>
    </w:p>
    <w:p>
      <w:pPr>
        <w:pStyle w:val="Normal"/>
        <w:widowControl w:val="false"/>
        <w:suppressAutoHyphens w:val="true"/>
        <w:spacing w:lineRule="auto" w:line="240" w:before="0" w:after="0"/>
        <w:jc w:val="center"/>
        <w:rPr>
          <w:rFonts w:ascii="Times New Roman" w:hAnsi="Times New Roman" w:eastAsia="Andale Sans UI" w:cs="Times New Roman"/>
          <w:b/>
          <w:b/>
          <w:color w:val="00000A"/>
          <w:sz w:val="24"/>
          <w:szCs w:val="24"/>
          <w:u w:val="single"/>
        </w:rPr>
      </w:pPr>
      <w:r>
        <w:rPr>
          <w:rFonts w:eastAsia="Andale Sans UI" w:cs="Times New Roman" w:ascii="Times New Roman" w:hAnsi="Times New Roman"/>
          <w:b/>
          <w:color w:val="00000A"/>
          <w:sz w:val="24"/>
          <w:szCs w:val="24"/>
          <w:u w:val="single"/>
        </w:rPr>
        <w:t>ΟΙΚΟΝΟΜΙΚΗ ΠΡΟΣΦΟΡΑ</w:t>
      </w:r>
    </w:p>
    <w:p>
      <w:pPr>
        <w:pStyle w:val="Normal"/>
        <w:widowControl w:val="false"/>
        <w:suppressAutoHyphens w:val="true"/>
        <w:spacing w:lineRule="auto" w:line="240" w:before="0" w:after="0"/>
        <w:jc w:val="both"/>
        <w:rPr>
          <w:rFonts w:ascii="Times New Roman" w:hAnsi="Times New Roman" w:eastAsia="Andale Sans UI" w:cs="Times New Roman"/>
          <w:b/>
          <w:b/>
          <w:color w:val="00000A"/>
          <w:sz w:val="24"/>
          <w:szCs w:val="24"/>
          <w:u w:val="single"/>
        </w:rPr>
      </w:pPr>
      <w:r>
        <w:rPr>
          <w:rFonts w:eastAsia="Andale Sans UI" w:cs="Times New Roman" w:ascii="Times New Roman" w:hAnsi="Times New Roman"/>
          <w:b/>
          <w:color w:val="00000A"/>
          <w:sz w:val="24"/>
          <w:szCs w:val="24"/>
          <w:u w:val="single"/>
        </w:rPr>
      </w:r>
    </w:p>
    <w:p>
      <w:pPr>
        <w:pStyle w:val="Normal"/>
        <w:widowControl w:val="false"/>
        <w:suppressAutoHyphens w:val="true"/>
        <w:spacing w:lineRule="auto" w:line="240" w:before="0" w:after="0"/>
        <w:ind w:firstLine="560"/>
        <w:jc w:val="both"/>
        <w:rPr>
          <w:rFonts w:ascii="Times New Roman" w:hAnsi="Times New Roman" w:eastAsia="Andale Sans UI" w:cs="Times New Roman"/>
          <w:b/>
          <w:b/>
          <w:color w:val="00000A"/>
          <w:sz w:val="24"/>
          <w:szCs w:val="24"/>
        </w:rPr>
      </w:pPr>
      <w:r>
        <w:rPr>
          <w:rFonts w:eastAsia="SimSun" w:cs="Times New Roman" w:ascii="Times New Roman" w:hAnsi="Times New Roman"/>
          <w:b/>
          <w:bCs/>
          <w:kern w:val="2"/>
          <w:lang w:eastAsia="zh-CN" w:bidi="hi-IN"/>
        </w:rPr>
        <w:t xml:space="preserve">για την </w:t>
      </w:r>
      <w:r>
        <w:rPr>
          <w:rFonts w:eastAsia="Andale Sans UI" w:cs="Times New Roman" w:ascii="Times New Roman" w:hAnsi="Times New Roman"/>
          <w:b/>
          <w:color w:val="00000A"/>
          <w:sz w:val="24"/>
          <w:szCs w:val="24"/>
        </w:rPr>
        <w:t>«προμήθεια τροφών για τα αδέσποτα ζώα του Δημοτικού Καταφυγίου»</w:t>
      </w:r>
    </w:p>
    <w:p>
      <w:pPr>
        <w:pStyle w:val="Normal"/>
        <w:spacing w:lineRule="auto" w:line="240" w:before="0" w:after="0"/>
        <w:jc w:val="center"/>
        <w:rPr>
          <w:rFonts w:ascii="Times New Roman" w:hAnsi="Times New Roman" w:eastAsia="SimSun" w:cs="Times New Roman"/>
          <w:b/>
          <w:b/>
          <w:bCs/>
          <w:kern w:val="2"/>
          <w:lang w:eastAsia="zh-CN" w:bidi="hi-IN"/>
        </w:rPr>
      </w:pPr>
      <w:r>
        <w:rPr>
          <w:rFonts w:eastAsia="SimSun" w:cs="Times New Roman" w:ascii="Times New Roman" w:hAnsi="Times New Roman"/>
          <w:b/>
          <w:bCs/>
          <w:kern w:val="2"/>
          <w:lang w:eastAsia="zh-CN" w:bidi="hi-IN"/>
        </w:rPr>
        <w:t xml:space="preserve">   </w:t>
      </w:r>
    </w:p>
    <w:p>
      <w:pPr>
        <w:pStyle w:val="Normal"/>
        <w:rPr>
          <w:rFonts w:ascii="Times New Roman" w:hAnsi="Times New Roman" w:eastAsia="SimSun" w:cs="Times New Roman"/>
          <w:b/>
          <w:b/>
          <w:bCs/>
          <w:kern w:val="2"/>
          <w:u w:val="single"/>
          <w:lang w:eastAsia="zh-CN" w:bidi="hi-IN"/>
        </w:rPr>
      </w:pPr>
      <w:r>
        <w:rPr>
          <w:rFonts w:eastAsia="SimSun" w:cs="Times New Roman" w:ascii="Times New Roman" w:hAnsi="Times New Roman"/>
          <w:b/>
          <w:bCs/>
          <w:kern w:val="2"/>
          <w:u w:val="single"/>
          <w:lang w:eastAsia="zh-CN" w:bidi="hi-IN"/>
        </w:rPr>
        <w:t xml:space="preserve">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position w:val="12"/>
          <w:sz w:val="24"/>
          <w:szCs w:val="24"/>
          <w:lang w:eastAsia="zh-CN"/>
        </w:rPr>
        <w:t xml:space="preserve">Της επιχείρησης ………………………………………………….…………, Α.Φ.Μ./Δ.Ο.Υ. ……………..……….………………., έδρα ……………...., οδός …………………., αριθμός ……, τηλέφωνο …………………., fax ………….., </w:t>
      </w:r>
      <w:r>
        <w:rPr>
          <w:rFonts w:eastAsia="Times New Roman" w:cs="Times New Roman" w:ascii="Times New Roman" w:hAnsi="Times New Roman"/>
          <w:position w:val="12"/>
          <w:sz w:val="24"/>
          <w:szCs w:val="24"/>
          <w:lang w:val="en-US" w:eastAsia="zh-CN"/>
        </w:rPr>
        <w:t>email</w:t>
      </w:r>
      <w:r>
        <w:rPr>
          <w:rFonts w:eastAsia="Times New Roman" w:cs="Times New Roman" w:ascii="Times New Roman" w:hAnsi="Times New Roman"/>
          <w:position w:val="12"/>
          <w:sz w:val="24"/>
          <w:szCs w:val="24"/>
          <w:lang w:eastAsia="zh-CN"/>
        </w:rPr>
        <w:t>: ……………………………..</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tbl>
      <w:tblPr>
        <w:tblW w:w="10774" w:type="dxa"/>
        <w:jc w:val="left"/>
        <w:tblInd w:w="-7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firstRow="0" w:noVBand="0" w:lastRow="0" w:firstColumn="0" w:lastColumn="0" w:noHBand="0" w:val="0000"/>
      </w:tblPr>
      <w:tblGrid>
        <w:gridCol w:w="566"/>
        <w:gridCol w:w="1703"/>
        <w:gridCol w:w="1275"/>
        <w:gridCol w:w="1134"/>
        <w:gridCol w:w="1416"/>
        <w:gridCol w:w="1276"/>
        <w:gridCol w:w="709"/>
        <w:gridCol w:w="2"/>
        <w:gridCol w:w="1272"/>
        <w:gridCol w:w="1420"/>
      </w:tblGrid>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Α/Α</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Είδος</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Ποσότητα</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Μονάδα μέτρησης</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Προσφερόμενη τιμή ανά μονάδα μέτρησης</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Σύνολο</w:t>
            </w:r>
          </w:p>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ΦΠΑ</w:t>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Ποσό ΦΠΑ</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Σύνολο με ΦΠΑ</w:t>
            </w:r>
          </w:p>
          <w:p>
            <w:pPr>
              <w:pStyle w:val="Normal"/>
              <w:suppressLineNumbers/>
              <w:suppressAutoHyphens w:val="true"/>
              <w:snapToGrid w:val="false"/>
              <w:spacing w:lineRule="auto" w:line="240" w:before="0" w:after="0"/>
              <w:ind w:left="1531"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b/>
                <w:bCs/>
                <w:sz w:val="24"/>
                <w:szCs w:val="24"/>
                <w:lang w:eastAsia="zh-CN"/>
              </w:rPr>
              <w:t xml:space="preserve"> </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ΚΡΟΚΕΤΕΣ ΣΥΝΤΗΡΗΣΗΣ</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21.248</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Κιλά</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t>2</w:t>
            </w:r>
            <w:r>
              <w:rPr>
                <w:rFonts w:eastAsia="Times New Roman" w:cs="Times New Roman" w:ascii="Times New Roman" w:hAnsi="Times New Roman"/>
                <w:sz w:val="24"/>
                <w:szCs w:val="24"/>
                <w:lang w:eastAsia="zh-CN"/>
              </w:rPr>
              <w:t>4</w:t>
            </w:r>
            <w:r>
              <w:rPr>
                <w:rFonts w:eastAsia="Times New Roman" w:cs="Times New Roman" w:ascii="Times New Roman" w:hAnsi="Times New Roman"/>
                <w:sz w:val="24"/>
                <w:szCs w:val="24"/>
                <w:lang w:val="en-US" w:eastAsia="zh-CN"/>
              </w:rPr>
              <w:t>%</w:t>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val="en-US" w:eastAsia="zh-CN"/>
              </w:rPr>
            </w:pPr>
            <w:r>
              <w:rPr>
                <w:rFonts w:eastAsia="Times New Roman" w:cs="Times New Roman" w:ascii="Times New Roman" w:hAnsi="Times New Roman"/>
                <w:sz w:val="24"/>
                <w:szCs w:val="24"/>
                <w:lang w:val="en-US" w:eastAsia="zh-CN"/>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ΚΡΟΚΕΤΕΣ ΕΝΕΡΓΕΙΑΣ</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Κιλά</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24%</w:t>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ΚΡΟΚΕΤΕΣ ΚΟΥΤΑΒΙΩΝ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Κιλά</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24 %</w:t>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w:t>
            </w:r>
          </w:p>
        </w:tc>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ΚΟΝΣΕΡΒΕΣ  ~1250</w:t>
            </w:r>
            <w:r>
              <w:rPr>
                <w:rFonts w:eastAsia="Times New Roman" w:cs="Times New Roman" w:ascii="Times New Roman" w:hAnsi="Times New Roman"/>
                <w:sz w:val="24"/>
                <w:szCs w:val="24"/>
                <w:lang w:val="en-US" w:eastAsia="zh-CN"/>
              </w:rPr>
              <w:t>gr</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312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Τεμάχια</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24%</w:t>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r>
        <w:trPr/>
        <w:tc>
          <w:tcPr>
            <w:tcW w:w="808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b/>
                <w:b/>
                <w:bCs/>
                <w:sz w:val="24"/>
                <w:szCs w:val="24"/>
                <w:lang w:eastAsia="zh-CN"/>
              </w:rPr>
            </w:pPr>
            <w:r>
              <w:rPr>
                <w:rFonts w:eastAsia="Arial" w:cs="Times New Roman" w:ascii="Times New Roman" w:hAnsi="Times New Roman"/>
                <w:b/>
                <w:bCs/>
                <w:sz w:val="24"/>
                <w:szCs w:val="24"/>
                <w:lang w:eastAsia="zh-CN"/>
              </w:rPr>
              <w:t xml:space="preserve">                                    </w:t>
            </w:r>
            <w:r>
              <w:rPr>
                <w:rFonts w:eastAsia="Arial" w:cs="Times New Roman" w:ascii="Times New Roman" w:hAnsi="Times New Roman"/>
                <w:b/>
                <w:bCs/>
                <w:sz w:val="24"/>
                <w:szCs w:val="24"/>
                <w:lang w:eastAsia="zh-CN"/>
              </w:rPr>
              <w:t>Γενικό Σύνολο</w:t>
            </w:r>
          </w:p>
          <w:p>
            <w:pPr>
              <w:pStyle w:val="Normal"/>
              <w:suppressLineNumbers/>
              <w:suppressAutoHyphens w:val="true"/>
              <w:snapToGrid w:val="false"/>
              <w:spacing w:lineRule="auto" w:line="240"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p>
            <w:pPr>
              <w:pStyle w:val="Normal"/>
              <w:suppressLineNumbers/>
              <w:suppressAutoHyphens w:val="true"/>
              <w:snapToGrid w:val="false"/>
              <w:spacing w:lineRule="auto" w:line="240"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Ολογράφως…………………………………………………………………………</w:t>
            </w:r>
          </w:p>
          <w:p>
            <w:pPr>
              <w:pStyle w:val="Normal"/>
              <w:suppressLineNumbers/>
              <w:suppressAutoHyphens w:val="true"/>
              <w:snapToGrid w:val="false"/>
              <w:spacing w:lineRule="auto" w:line="240" w:before="0" w:after="0"/>
              <w:jc w:val="right"/>
              <w:rPr>
                <w:rFonts w:ascii="Times New Roman" w:hAnsi="Times New Roman" w:eastAsia="Times New Roman" w:cs="Times New Roman"/>
                <w:b/>
                <w:b/>
                <w:bCs/>
                <w:sz w:val="24"/>
                <w:szCs w:val="24"/>
                <w:lang w:val="en-US" w:eastAsia="zh-CN"/>
              </w:rPr>
            </w:pPr>
            <w:r>
              <w:rPr>
                <w:rFonts w:eastAsia="Times New Roman" w:cs="Times New Roman" w:ascii="Times New Roman" w:hAnsi="Times New Roman"/>
                <w:b/>
                <w:bCs/>
                <w:sz w:val="24"/>
                <w:szCs w:val="24"/>
                <w:lang w:val="en-US" w:eastAsia="zh-CN"/>
              </w:rPr>
            </w:r>
          </w:p>
        </w:tc>
        <w:tc>
          <w:tcPr>
            <w:tcW w:w="26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LineNumbers/>
              <w:suppressAutoHyphens w:val="true"/>
              <w:snapToGrid w:val="false"/>
              <w:spacing w:lineRule="auto" w:line="240" w:before="0" w:after="0"/>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widowControl w:val="false"/>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jc w:val="both"/>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jc w:val="center"/>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t>Βόλος,     /…/2019</w:t>
      </w:r>
    </w:p>
    <w:p>
      <w:pPr>
        <w:pStyle w:val="Normal"/>
        <w:widowControl w:val="false"/>
        <w:suppressAutoHyphens w:val="true"/>
        <w:spacing w:lineRule="auto" w:line="240" w:before="0" w:after="0"/>
        <w:jc w:val="center"/>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t>Ο ΠΡΟΣΦΕΡΩΝ</w:t>
      </w:r>
    </w:p>
    <w:p>
      <w:pPr>
        <w:pStyle w:val="Normal"/>
        <w:widowControl w:val="false"/>
        <w:suppressAutoHyphens w:val="true"/>
        <w:spacing w:lineRule="auto" w:line="240" w:before="0" w:after="0"/>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r>
    </w:p>
    <w:p>
      <w:pPr>
        <w:pStyle w:val="Normal"/>
        <w:widowControl w:val="false"/>
        <w:suppressAutoHyphens w:val="true"/>
        <w:spacing w:lineRule="auto" w:line="240" w:before="0" w:after="0"/>
        <w:rPr>
          <w:rFonts w:ascii="Times New Roman" w:hAnsi="Times New Roman" w:eastAsia="Andale Sans UI" w:cs="Times New Roman"/>
          <w:color w:val="00000A"/>
          <w:sz w:val="24"/>
          <w:szCs w:val="24"/>
        </w:rPr>
      </w:pPr>
      <w:r>
        <w:rPr>
          <w:rFonts w:eastAsia="Andale Sans UI" w:cs="Times New Roman" w:ascii="Times New Roman" w:hAnsi="Times New Roman"/>
          <w:color w:val="00000A"/>
          <w:sz w:val="24"/>
          <w:szCs w:val="24"/>
        </w:rPr>
        <w:t xml:space="preserve">                                                         </w:t>
      </w:r>
      <w:r>
        <w:rPr>
          <w:rFonts w:eastAsia="Andale Sans UI" w:cs="Times New Roman" w:ascii="Times New Roman" w:hAnsi="Times New Roman"/>
          <w:color w:val="00000A"/>
          <w:sz w:val="24"/>
          <w:szCs w:val="24"/>
        </w:rPr>
        <w:t>(υπογραφή-σφραγίδα)</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footerReference w:type="default" r:id="rId3"/>
      <w:type w:val="nextPage"/>
      <w:pgSz w:w="11906" w:h="16838"/>
      <w:pgMar w:left="1418" w:right="1133" w:header="0" w:top="568" w:footer="0" w:bottom="993" w:gutter="0"/>
      <w:pgNumType w:fmt="decimal"/>
      <w:formProt w:val="false"/>
      <w:textDirection w:val="lrTb"/>
      <w:docGrid w:type="default" w:linePitch="326"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7627658"/>
    </w:sdtPr>
    <w:sdtContent>
      <w:p>
        <w:pPr>
          <w:pStyle w:val="Style20"/>
          <w:jc w:val="center"/>
          <w:rPr/>
        </w:pPr>
        <w:r>
          <w:rPr/>
          <w:fldChar w:fldCharType="begin"/>
        </w:r>
        <w:r>
          <w:rPr/>
          <w:instrText> PAGE </w:instrText>
        </w:r>
        <w:r>
          <w:rPr/>
          <w:fldChar w:fldCharType="separate"/>
        </w:r>
        <w:r>
          <w:rPr/>
          <w:t>5</w:t>
        </w:r>
        <w:r>
          <w:rP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360"/>
      </w:pPr>
      <w:rPr>
        <w:sz w:val="24"/>
        <w:i w:val="false"/>
        <w:b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unhideWhenUsed/>
    <w:qFormat/>
    <w:rPr/>
  </w:style>
  <w:style w:type="character" w:styleId="Char" w:customStyle="1">
    <w:name w:val="Υποσέλιδο Char"/>
    <w:basedOn w:val="DefaultParagraphFont"/>
    <w:link w:val="a3"/>
    <w:uiPriority w:val="99"/>
    <w:qFormat/>
    <w:rsid w:val="001a11a3"/>
    <w:rPr>
      <w:rFonts w:ascii="Times New Roman" w:hAnsi="Times New Roman" w:eastAsia="Andale Sans UI" w:cs="Times New Roman"/>
      <w:color w:val="00000A"/>
      <w:sz w:val="24"/>
      <w:szCs w:val="24"/>
      <w:lang w:val="en-US"/>
    </w:rPr>
  </w:style>
  <w:style w:type="character" w:styleId="Char1" w:customStyle="1">
    <w:name w:val="Κεφαλίδα Char"/>
    <w:basedOn w:val="DefaultParagraphFont"/>
    <w:link w:val="a4"/>
    <w:qFormat/>
    <w:rsid w:val="00d311f5"/>
    <w:rPr>
      <w:rFonts w:ascii="Times New Roman" w:hAnsi="Times New Roman" w:eastAsia="Times New Roman" w:cs="Times New Roman"/>
      <w:sz w:val="24"/>
      <w:szCs w:val="24"/>
      <w:lang w:eastAsia="el-GR"/>
    </w:rPr>
  </w:style>
  <w:style w:type="character" w:styleId="Char2" w:customStyle="1">
    <w:name w:val="Κείμενο πλαισίου Char"/>
    <w:basedOn w:val="DefaultParagraphFont"/>
    <w:link w:val="a5"/>
    <w:uiPriority w:val="99"/>
    <w:semiHidden/>
    <w:qFormat/>
    <w:rsid w:val="00783070"/>
    <w:rPr>
      <w:rFonts w:ascii="Tahoma" w:hAnsi="Tahoma" w:cs="Tahoma"/>
      <w:sz w:val="16"/>
      <w:szCs w:val="16"/>
    </w:rPr>
  </w:style>
  <w:style w:type="character" w:styleId="ListLabel1">
    <w:name w:val="ListLabel 1"/>
    <w:qFormat/>
    <w:rPr>
      <w:rFonts w:ascii="Times New Roman" w:hAnsi="Times New Roman" w:cs="Times New Roman"/>
      <w:b w:val="false"/>
      <w:i w:val="false"/>
      <w:sz w:val="24"/>
    </w:rPr>
  </w:style>
  <w:style w:type="character" w:styleId="ListLabel2">
    <w:name w:val="ListLabel 2"/>
    <w:qFormat/>
    <w:rPr>
      <w:rFonts w:ascii="Times New Roman" w:hAnsi="Times New Roman" w:eastAsia="Andale Sans UI" w:cs="Times New Roman"/>
      <w:color w:val="0000FF" w:themeColor="hyperlink"/>
      <w:sz w:val="24"/>
      <w:szCs w:val="24"/>
      <w:u w:val="single"/>
      <w:lang w:val="en-US"/>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Style20">
    <w:name w:val="Footer"/>
    <w:basedOn w:val="Normal"/>
    <w:link w:val="Char"/>
    <w:uiPriority w:val="99"/>
    <w:unhideWhenUsed/>
    <w:rsid w:val="001a11a3"/>
    <w:pPr>
      <w:widowControl w:val="false"/>
      <w:tabs>
        <w:tab w:val="center" w:pos="4153" w:leader="none"/>
        <w:tab w:val="right" w:pos="8306" w:leader="none"/>
      </w:tabs>
      <w:suppressAutoHyphens w:val="true"/>
      <w:spacing w:lineRule="auto" w:line="240" w:before="0" w:after="0"/>
    </w:pPr>
    <w:rPr>
      <w:rFonts w:ascii="Times New Roman" w:hAnsi="Times New Roman" w:eastAsia="Andale Sans UI" w:cs="Times New Roman"/>
      <w:color w:val="00000A"/>
      <w:sz w:val="24"/>
      <w:szCs w:val="24"/>
      <w:lang w:val="en-US"/>
    </w:rPr>
  </w:style>
  <w:style w:type="paragraph" w:styleId="Style21">
    <w:name w:val="Header"/>
    <w:basedOn w:val="Normal"/>
    <w:link w:val="Char0"/>
    <w:rsid w:val="00d311f5"/>
    <w:pPr>
      <w:tabs>
        <w:tab w:val="center" w:pos="4153" w:leader="none"/>
        <w:tab w:val="right" w:pos="8306" w:leader="none"/>
      </w:tabs>
      <w:spacing w:lineRule="auto" w:line="240" w:before="0" w:after="0"/>
    </w:pPr>
    <w:rPr>
      <w:rFonts w:ascii="Times New Roman" w:hAnsi="Times New Roman" w:eastAsia="Times New Roman" w:cs="Times New Roman"/>
      <w:sz w:val="24"/>
      <w:szCs w:val="24"/>
      <w:lang w:eastAsia="el-GR"/>
    </w:rPr>
  </w:style>
  <w:style w:type="paragraph" w:styleId="BalloonText">
    <w:name w:val="Balloon Text"/>
    <w:basedOn w:val="Normal"/>
    <w:link w:val="Char1"/>
    <w:uiPriority w:val="99"/>
    <w:semiHidden/>
    <w:unhideWhenUsed/>
    <w:qFormat/>
    <w:rsid w:val="0078307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papaioannou@volos-city.g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LibreOffice/6.0.1.1$Windows_x86 LibreOffice_project/60bfb1526849283ce2491346ed2aa51c465abfe6</Application>
  <Pages>5</Pages>
  <Words>1454</Words>
  <Characters>8591</Characters>
  <CharactersWithSpaces>10914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2019-12-09T07:32:00Z</dcterms:created>
  <dc:creator>ΠΑΠΑΪΩΑΝΝΟΥ ΜΑΡΙΑ</dc:creator>
  <dc:description/>
  <dc:language>el-GR</dc:language>
  <cp:lastModifiedBy/>
  <cp:lastPrinted>2019-12-09T09:37:00Z</cp:lastPrinted>
  <dcterms:modified xsi:type="dcterms:W3CDTF">2019-12-09T12:12:19Z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