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30" w:type="dxa"/>
          <w:right w:w="30" w:type="dxa"/>
        </w:tblCellMar>
        <w:tblLook w:val="0000" w:firstRow="0" w:lastRow="0" w:firstColumn="0" w:lastColumn="0" w:noHBand="0" w:noVBand="0"/>
      </w:tblPr>
      <w:tblGrid>
        <w:gridCol w:w="3866"/>
        <w:gridCol w:w="94"/>
        <w:gridCol w:w="4945"/>
      </w:tblGrid>
      <w:tr w:rsidR="003B3BCA" w:rsidRPr="003B3BCA" w:rsidTr="000248C5">
        <w:trPr>
          <w:trHeight w:val="247"/>
          <w:jc w:val="center"/>
        </w:trPr>
        <w:tc>
          <w:tcPr>
            <w:tcW w:w="3866" w:type="dxa"/>
          </w:tcPr>
          <w:p w:rsidR="003B3BCA" w:rsidRPr="003B3BCA" w:rsidRDefault="003B3BCA" w:rsidP="003B3BCA">
            <w:pPr>
              <w:spacing w:after="0" w:line="240" w:lineRule="auto"/>
              <w:rPr>
                <w:rFonts w:ascii="Times New Roman" w:eastAsia="Times New Roman" w:hAnsi="Times New Roman" w:cs="Times New Roman"/>
                <w:b/>
                <w:bCs/>
                <w:color w:val="000000"/>
                <w:sz w:val="24"/>
                <w:szCs w:val="24"/>
                <w:lang w:eastAsia="el-GR"/>
              </w:rPr>
            </w:pPr>
            <w:r w:rsidRPr="003B3BCA">
              <w:rPr>
                <w:rFonts w:ascii="Times New Roman" w:eastAsia="Times New Roman" w:hAnsi="Times New Roman" w:cs="Times New Roman"/>
                <w:noProof/>
                <w:sz w:val="24"/>
                <w:szCs w:val="24"/>
                <w:lang w:eastAsia="el-GR"/>
              </w:rPr>
              <w:t xml:space="preserve">                </w:t>
            </w:r>
            <w:r w:rsidRPr="003B3BCA">
              <w:rPr>
                <w:rFonts w:ascii="Times New Roman" w:eastAsia="Times New Roman" w:hAnsi="Times New Roman" w:cs="Times New Roman"/>
                <w:noProof/>
                <w:sz w:val="24"/>
                <w:szCs w:val="24"/>
                <w:lang w:eastAsia="el-GR"/>
              </w:rPr>
              <w:drawing>
                <wp:inline distT="0" distB="0" distL="0" distR="0">
                  <wp:extent cx="561975" cy="6286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solidFill>
                            <a:srgbClr val="FFFFFF"/>
                          </a:solidFill>
                          <a:ln>
                            <a:noFill/>
                          </a:ln>
                        </pic:spPr>
                      </pic:pic>
                    </a:graphicData>
                  </a:graphic>
                </wp:inline>
              </w:drawing>
            </w:r>
          </w:p>
        </w:tc>
        <w:tc>
          <w:tcPr>
            <w:tcW w:w="94" w:type="dxa"/>
          </w:tcPr>
          <w:p w:rsidR="003B3BCA" w:rsidRPr="003B3BCA" w:rsidRDefault="003B3BCA" w:rsidP="003B3BCA">
            <w:pPr>
              <w:snapToGrid w:val="0"/>
              <w:spacing w:after="0" w:line="240" w:lineRule="auto"/>
              <w:ind w:firstLine="106"/>
              <w:jc w:val="right"/>
              <w:rPr>
                <w:rFonts w:ascii="Times New Roman" w:eastAsia="Times New Roman" w:hAnsi="Times New Roman" w:cs="Times New Roman"/>
                <w:b/>
                <w:bCs/>
                <w:color w:val="000000"/>
                <w:sz w:val="24"/>
                <w:szCs w:val="24"/>
                <w:lang w:eastAsia="el-GR"/>
              </w:rPr>
            </w:pPr>
          </w:p>
        </w:tc>
        <w:tc>
          <w:tcPr>
            <w:tcW w:w="4945" w:type="dxa"/>
          </w:tcPr>
          <w:p w:rsidR="003B3BCA" w:rsidRPr="003B3BCA" w:rsidRDefault="003B3BCA" w:rsidP="003B3BCA">
            <w:pPr>
              <w:snapToGrid w:val="0"/>
              <w:spacing w:after="0" w:line="240" w:lineRule="auto"/>
              <w:ind w:firstLine="1410"/>
              <w:rPr>
                <w:rFonts w:ascii="Times New Roman" w:eastAsia="Times New Roman" w:hAnsi="Times New Roman" w:cs="Times New Roman"/>
                <w:b/>
                <w:bCs/>
                <w:color w:val="000000"/>
                <w:sz w:val="24"/>
                <w:szCs w:val="24"/>
                <w:lang w:eastAsia="el-GR"/>
              </w:rPr>
            </w:pPr>
          </w:p>
          <w:p w:rsidR="003B3BCA" w:rsidRPr="003B3BCA" w:rsidRDefault="003B3BCA" w:rsidP="003B3BCA">
            <w:pPr>
              <w:spacing w:after="0" w:line="240" w:lineRule="auto"/>
              <w:rPr>
                <w:rFonts w:ascii="Times New Roman" w:eastAsia="Times New Roman" w:hAnsi="Times New Roman" w:cs="Times New Roman"/>
                <w:color w:val="000000"/>
                <w:sz w:val="24"/>
                <w:szCs w:val="24"/>
                <w:lang w:eastAsia="el-GR"/>
              </w:rPr>
            </w:pPr>
            <w:r w:rsidRPr="003B3BCA">
              <w:rPr>
                <w:rFonts w:ascii="Times New Roman" w:eastAsia="Times New Roman" w:hAnsi="Times New Roman" w:cs="Times New Roman"/>
                <w:b/>
                <w:bCs/>
                <w:color w:val="000000"/>
                <w:sz w:val="24"/>
                <w:szCs w:val="24"/>
                <w:lang w:eastAsia="el-GR"/>
              </w:rPr>
              <w:t xml:space="preserve">                                </w:t>
            </w:r>
          </w:p>
        </w:tc>
      </w:tr>
      <w:tr w:rsidR="003B3BCA" w:rsidRPr="003B3BCA" w:rsidTr="000248C5">
        <w:trPr>
          <w:trHeight w:val="247"/>
          <w:jc w:val="center"/>
        </w:trPr>
        <w:tc>
          <w:tcPr>
            <w:tcW w:w="3866" w:type="dxa"/>
          </w:tcPr>
          <w:p w:rsidR="003B3BCA" w:rsidRPr="003B3BCA" w:rsidRDefault="003B3BCA" w:rsidP="003B3BCA">
            <w:pPr>
              <w:spacing w:after="0" w:line="240" w:lineRule="auto"/>
              <w:rPr>
                <w:rFonts w:ascii="Times New Roman" w:eastAsia="Times New Roman" w:hAnsi="Times New Roman" w:cs="Times New Roman"/>
                <w:b/>
                <w:bCs/>
                <w:sz w:val="24"/>
                <w:szCs w:val="24"/>
                <w:lang w:eastAsia="el-GR"/>
              </w:rPr>
            </w:pPr>
            <w:r w:rsidRPr="003B3BCA">
              <w:rPr>
                <w:rFonts w:ascii="Times New Roman" w:eastAsia="Times New Roman" w:hAnsi="Times New Roman" w:cs="Times New Roman"/>
                <w:b/>
                <w:bCs/>
                <w:sz w:val="24"/>
                <w:szCs w:val="24"/>
                <w:lang w:eastAsia="el-GR"/>
              </w:rPr>
              <w:t>ΕΛΛΗΝΙΚΗ  ΔΗΜΟΚΡΑΤΙΑ</w:t>
            </w:r>
          </w:p>
          <w:p w:rsidR="003B3BCA" w:rsidRPr="003B3BCA" w:rsidRDefault="003B3BCA" w:rsidP="003B3BCA">
            <w:pPr>
              <w:spacing w:after="0" w:line="240" w:lineRule="auto"/>
              <w:rPr>
                <w:rFonts w:ascii="Times New Roman" w:eastAsia="Times New Roman" w:hAnsi="Times New Roman" w:cs="Times New Roman"/>
                <w:b/>
                <w:bCs/>
                <w:sz w:val="24"/>
                <w:szCs w:val="24"/>
                <w:lang w:eastAsia="el-GR"/>
              </w:rPr>
            </w:pPr>
            <w:r w:rsidRPr="003B3BCA">
              <w:rPr>
                <w:rFonts w:ascii="Times New Roman" w:eastAsia="Times New Roman" w:hAnsi="Times New Roman" w:cs="Times New Roman"/>
                <w:b/>
                <w:bCs/>
                <w:sz w:val="24"/>
                <w:szCs w:val="24"/>
                <w:lang w:eastAsia="el-GR"/>
              </w:rPr>
              <w:t>ΔΗΜΟΣ  ΒΟΛΟΥ</w:t>
            </w:r>
          </w:p>
          <w:p w:rsidR="003B3BCA" w:rsidRPr="003B3BCA" w:rsidRDefault="003B3BCA" w:rsidP="003B3BCA">
            <w:pPr>
              <w:spacing w:after="0" w:line="240" w:lineRule="auto"/>
              <w:rPr>
                <w:rFonts w:ascii="Times New Roman" w:eastAsia="Times New Roman" w:hAnsi="Times New Roman" w:cs="Times New Roman"/>
                <w:b/>
                <w:bCs/>
                <w:color w:val="000000"/>
                <w:sz w:val="24"/>
                <w:szCs w:val="24"/>
                <w:lang w:eastAsia="el-GR"/>
              </w:rPr>
            </w:pPr>
            <w:r w:rsidRPr="003B3BCA">
              <w:rPr>
                <w:rFonts w:ascii="Times New Roman" w:eastAsia="Times New Roman" w:hAnsi="Times New Roman" w:cs="Times New Roman"/>
                <w:b/>
                <w:bCs/>
                <w:color w:val="000000"/>
                <w:sz w:val="24"/>
                <w:szCs w:val="24"/>
                <w:lang w:eastAsia="el-GR"/>
              </w:rPr>
              <w:t>ΓΡΑΦΕΙΟ ΔΗΜΑΡΧΟΥ</w:t>
            </w:r>
          </w:p>
        </w:tc>
        <w:tc>
          <w:tcPr>
            <w:tcW w:w="94" w:type="dxa"/>
          </w:tcPr>
          <w:p w:rsidR="003B3BCA" w:rsidRPr="003B3BCA" w:rsidRDefault="003B3BCA" w:rsidP="003B3BCA">
            <w:pPr>
              <w:snapToGrid w:val="0"/>
              <w:spacing w:after="0" w:line="240" w:lineRule="auto"/>
              <w:ind w:firstLine="106"/>
              <w:jc w:val="right"/>
              <w:rPr>
                <w:rFonts w:ascii="Times New Roman" w:eastAsia="Times New Roman" w:hAnsi="Times New Roman" w:cs="Times New Roman"/>
                <w:b/>
                <w:bCs/>
                <w:color w:val="000000"/>
                <w:sz w:val="24"/>
                <w:szCs w:val="24"/>
                <w:lang w:eastAsia="el-GR"/>
              </w:rPr>
            </w:pPr>
          </w:p>
        </w:tc>
        <w:tc>
          <w:tcPr>
            <w:tcW w:w="4945" w:type="dxa"/>
          </w:tcPr>
          <w:p w:rsidR="003B3BCA" w:rsidRPr="003B3BCA" w:rsidRDefault="003B3BCA" w:rsidP="003B3BCA">
            <w:pPr>
              <w:spacing w:after="0" w:line="240" w:lineRule="auto"/>
              <w:ind w:firstLine="106"/>
              <w:rPr>
                <w:rFonts w:ascii="Times New Roman" w:eastAsia="Times New Roman" w:hAnsi="Times New Roman" w:cs="Times New Roman"/>
                <w:color w:val="000000"/>
                <w:sz w:val="24"/>
                <w:szCs w:val="24"/>
                <w:lang w:eastAsia="el-GR"/>
              </w:rPr>
            </w:pPr>
            <w:r w:rsidRPr="003B3BCA">
              <w:rPr>
                <w:rFonts w:ascii="Times New Roman" w:eastAsia="Times New Roman" w:hAnsi="Times New Roman" w:cs="Times New Roman"/>
                <w:color w:val="000000"/>
                <w:sz w:val="24"/>
                <w:szCs w:val="24"/>
                <w:lang w:eastAsia="el-GR"/>
              </w:rPr>
              <w:t xml:space="preserve">                </w:t>
            </w:r>
            <w:r w:rsidR="00FF4A58">
              <w:rPr>
                <w:rFonts w:ascii="Times New Roman" w:eastAsia="Times New Roman" w:hAnsi="Times New Roman" w:cs="Times New Roman"/>
                <w:color w:val="000000"/>
                <w:sz w:val="24"/>
                <w:szCs w:val="24"/>
                <w:lang w:eastAsia="el-GR"/>
              </w:rPr>
              <w:t xml:space="preserve">                        Βόλος,</w:t>
            </w:r>
            <w:r w:rsidR="00FF4A58">
              <w:rPr>
                <w:rFonts w:ascii="Times New Roman" w:eastAsia="Times New Roman" w:hAnsi="Times New Roman" w:cs="Times New Roman"/>
                <w:color w:val="000000"/>
                <w:sz w:val="24"/>
                <w:szCs w:val="24"/>
                <w:lang w:val="en-US" w:eastAsia="el-GR"/>
              </w:rPr>
              <w:t>27</w:t>
            </w:r>
            <w:r w:rsidR="00FF4A58">
              <w:rPr>
                <w:rFonts w:ascii="Times New Roman" w:eastAsia="Times New Roman" w:hAnsi="Times New Roman" w:cs="Times New Roman"/>
                <w:color w:val="000000"/>
                <w:sz w:val="24"/>
                <w:szCs w:val="24"/>
                <w:lang w:eastAsia="el-GR"/>
              </w:rPr>
              <w:t>.0</w:t>
            </w:r>
            <w:r w:rsidR="00FF4A58">
              <w:rPr>
                <w:rFonts w:ascii="Times New Roman" w:eastAsia="Times New Roman" w:hAnsi="Times New Roman" w:cs="Times New Roman"/>
                <w:color w:val="000000"/>
                <w:sz w:val="24"/>
                <w:szCs w:val="24"/>
                <w:lang w:val="en-US" w:eastAsia="el-GR"/>
              </w:rPr>
              <w:t>9.</w:t>
            </w:r>
            <w:r w:rsidRPr="003B3BCA">
              <w:rPr>
                <w:rFonts w:ascii="Times New Roman" w:eastAsia="Times New Roman" w:hAnsi="Times New Roman" w:cs="Times New Roman"/>
                <w:color w:val="000000"/>
                <w:sz w:val="24"/>
                <w:szCs w:val="24"/>
                <w:lang w:eastAsia="el-GR"/>
              </w:rPr>
              <w:t>.2024</w:t>
            </w:r>
          </w:p>
          <w:p w:rsidR="003B3BCA" w:rsidRPr="005D4F65" w:rsidRDefault="003B3BCA" w:rsidP="00FF4A58">
            <w:pPr>
              <w:snapToGrid w:val="0"/>
              <w:spacing w:after="0" w:line="240" w:lineRule="auto"/>
              <w:ind w:firstLine="106"/>
              <w:rPr>
                <w:rFonts w:ascii="Times New Roman" w:eastAsia="Times New Roman" w:hAnsi="Times New Roman" w:cs="Times New Roman"/>
                <w:color w:val="000000"/>
                <w:sz w:val="24"/>
                <w:szCs w:val="24"/>
                <w:lang w:val="en-US" w:eastAsia="el-GR"/>
              </w:rPr>
            </w:pPr>
            <w:r w:rsidRPr="003B3BCA">
              <w:rPr>
                <w:rFonts w:ascii="Times New Roman" w:eastAsia="Times New Roman" w:hAnsi="Times New Roman" w:cs="Times New Roman"/>
                <w:color w:val="000000"/>
                <w:sz w:val="24"/>
                <w:szCs w:val="24"/>
                <w:lang w:eastAsia="el-GR"/>
              </w:rPr>
              <w:t xml:space="preserve">                                        Αρ. </w:t>
            </w:r>
            <w:proofErr w:type="spellStart"/>
            <w:r w:rsidRPr="003B3BCA">
              <w:rPr>
                <w:rFonts w:ascii="Times New Roman" w:eastAsia="Times New Roman" w:hAnsi="Times New Roman" w:cs="Times New Roman"/>
                <w:color w:val="000000"/>
                <w:sz w:val="24"/>
                <w:szCs w:val="24"/>
                <w:lang w:eastAsia="el-GR"/>
              </w:rPr>
              <w:t>Πρωτ</w:t>
            </w:r>
            <w:proofErr w:type="spellEnd"/>
            <w:r w:rsidRPr="003B3BCA">
              <w:rPr>
                <w:rFonts w:ascii="Times New Roman" w:eastAsia="Times New Roman" w:hAnsi="Times New Roman" w:cs="Times New Roman"/>
                <w:color w:val="000000"/>
                <w:sz w:val="24"/>
                <w:szCs w:val="24"/>
                <w:lang w:eastAsia="el-GR"/>
              </w:rPr>
              <w:t xml:space="preserve">.: </w:t>
            </w:r>
            <w:r w:rsidR="005D4F65">
              <w:rPr>
                <w:rFonts w:ascii="Times New Roman" w:eastAsia="Times New Roman" w:hAnsi="Times New Roman" w:cs="Times New Roman"/>
                <w:color w:val="000000"/>
                <w:sz w:val="24"/>
                <w:szCs w:val="24"/>
                <w:lang w:val="en-US" w:eastAsia="el-GR"/>
              </w:rPr>
              <w:t>81528</w:t>
            </w:r>
          </w:p>
        </w:tc>
      </w:tr>
      <w:tr w:rsidR="003B3BCA" w:rsidRPr="003B3BCA" w:rsidTr="000248C5">
        <w:trPr>
          <w:trHeight w:val="247"/>
          <w:jc w:val="center"/>
        </w:trPr>
        <w:tc>
          <w:tcPr>
            <w:tcW w:w="3866" w:type="dxa"/>
          </w:tcPr>
          <w:p w:rsidR="003B3BCA" w:rsidRPr="003B3BCA" w:rsidRDefault="003B3BCA" w:rsidP="003B3BCA">
            <w:pPr>
              <w:spacing w:after="0" w:line="240" w:lineRule="auto"/>
              <w:rPr>
                <w:rFonts w:ascii="Times New Roman" w:eastAsia="Times New Roman" w:hAnsi="Times New Roman" w:cs="Times New Roman"/>
                <w:b/>
                <w:bCs/>
                <w:sz w:val="24"/>
                <w:szCs w:val="24"/>
                <w:lang w:eastAsia="el-GR"/>
              </w:rPr>
            </w:pPr>
          </w:p>
        </w:tc>
        <w:tc>
          <w:tcPr>
            <w:tcW w:w="94" w:type="dxa"/>
          </w:tcPr>
          <w:p w:rsidR="003B3BCA" w:rsidRPr="003B3BCA" w:rsidRDefault="003B3BCA" w:rsidP="003B3BCA">
            <w:pPr>
              <w:snapToGrid w:val="0"/>
              <w:spacing w:after="0" w:line="240" w:lineRule="auto"/>
              <w:ind w:firstLine="106"/>
              <w:jc w:val="right"/>
              <w:rPr>
                <w:rFonts w:ascii="Times New Roman" w:eastAsia="Times New Roman" w:hAnsi="Times New Roman" w:cs="Times New Roman"/>
                <w:b/>
                <w:bCs/>
                <w:color w:val="000000"/>
                <w:sz w:val="24"/>
                <w:szCs w:val="24"/>
                <w:lang w:eastAsia="el-GR"/>
              </w:rPr>
            </w:pPr>
          </w:p>
        </w:tc>
        <w:tc>
          <w:tcPr>
            <w:tcW w:w="4945" w:type="dxa"/>
          </w:tcPr>
          <w:p w:rsidR="003B3BCA" w:rsidRPr="003B3BCA" w:rsidRDefault="003B3BCA" w:rsidP="003B3BCA">
            <w:pPr>
              <w:spacing w:after="0" w:line="240" w:lineRule="auto"/>
              <w:ind w:firstLine="106"/>
              <w:rPr>
                <w:rFonts w:ascii="Times New Roman" w:eastAsia="Times New Roman" w:hAnsi="Times New Roman" w:cs="Times New Roman"/>
                <w:color w:val="000000"/>
                <w:sz w:val="24"/>
                <w:szCs w:val="24"/>
                <w:lang w:eastAsia="el-GR"/>
              </w:rPr>
            </w:pPr>
          </w:p>
        </w:tc>
      </w:tr>
    </w:tbl>
    <w:p w:rsidR="003B3BCA" w:rsidRPr="003B3BCA" w:rsidRDefault="00331333" w:rsidP="003B3BCA">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mc:AlternateContent>
          <mc:Choice Requires="wps">
            <w:drawing>
              <wp:anchor distT="0" distB="0" distL="114935" distR="114935" simplePos="0" relativeHeight="251659264" behindDoc="0" locked="0" layoutInCell="1" allowOverlap="1">
                <wp:simplePos x="0" y="0"/>
                <wp:positionH relativeFrom="column">
                  <wp:posOffset>-57150</wp:posOffset>
                </wp:positionH>
                <wp:positionV relativeFrom="paragraph">
                  <wp:posOffset>70485</wp:posOffset>
                </wp:positionV>
                <wp:extent cx="2466975" cy="1295400"/>
                <wp:effectExtent l="0" t="0" r="0" b="0"/>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1295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BCA" w:rsidRPr="003B3BCA" w:rsidRDefault="003B3BCA" w:rsidP="003B3BCA">
                            <w:pPr>
                              <w:rPr>
                                <w:sz w:val="24"/>
                                <w:szCs w:val="24"/>
                              </w:rPr>
                            </w:pPr>
                            <w:proofErr w:type="spellStart"/>
                            <w:r w:rsidRPr="003B3BCA">
                              <w:rPr>
                                <w:sz w:val="24"/>
                                <w:szCs w:val="24"/>
                              </w:rPr>
                              <w:t>Ταχ</w:t>
                            </w:r>
                            <w:proofErr w:type="spellEnd"/>
                            <w:r w:rsidRPr="003B3BCA">
                              <w:rPr>
                                <w:sz w:val="24"/>
                                <w:szCs w:val="24"/>
                              </w:rPr>
                              <w:t>. Δ/</w:t>
                            </w:r>
                            <w:proofErr w:type="spellStart"/>
                            <w:r w:rsidRPr="003B3BCA">
                              <w:rPr>
                                <w:sz w:val="24"/>
                                <w:szCs w:val="24"/>
                              </w:rPr>
                              <w:t>νση</w:t>
                            </w:r>
                            <w:proofErr w:type="spellEnd"/>
                            <w:r w:rsidRPr="003B3BCA">
                              <w:rPr>
                                <w:sz w:val="24"/>
                                <w:szCs w:val="24"/>
                              </w:rPr>
                              <w:t xml:space="preserve"> : Πλατεία Ρήγα Φεραίου</w:t>
                            </w:r>
                          </w:p>
                          <w:p w:rsidR="003B3BCA" w:rsidRPr="003B3BCA" w:rsidRDefault="003B3BCA" w:rsidP="003B3BCA">
                            <w:pPr>
                              <w:rPr>
                                <w:sz w:val="24"/>
                                <w:szCs w:val="24"/>
                              </w:rPr>
                            </w:pPr>
                            <w:proofErr w:type="spellStart"/>
                            <w:r w:rsidRPr="003B3BCA">
                              <w:rPr>
                                <w:sz w:val="24"/>
                                <w:szCs w:val="24"/>
                              </w:rPr>
                              <w:t>Ταχ</w:t>
                            </w:r>
                            <w:proofErr w:type="spellEnd"/>
                            <w:r w:rsidRPr="003B3BCA">
                              <w:rPr>
                                <w:sz w:val="24"/>
                                <w:szCs w:val="24"/>
                              </w:rPr>
                              <w:t xml:space="preserve">. </w:t>
                            </w:r>
                            <w:proofErr w:type="spellStart"/>
                            <w:r w:rsidRPr="003B3BCA">
                              <w:rPr>
                                <w:sz w:val="24"/>
                                <w:szCs w:val="24"/>
                              </w:rPr>
                              <w:t>Κώδ</w:t>
                            </w:r>
                            <w:proofErr w:type="spellEnd"/>
                            <w:r w:rsidRPr="003B3BCA">
                              <w:rPr>
                                <w:sz w:val="24"/>
                                <w:szCs w:val="24"/>
                              </w:rPr>
                              <w:t xml:space="preserve">. : 38001 </w:t>
                            </w:r>
                          </w:p>
                          <w:p w:rsidR="003B3BCA" w:rsidRPr="003B3BCA" w:rsidRDefault="003B3BCA" w:rsidP="003B3BCA">
                            <w:pPr>
                              <w:rPr>
                                <w:sz w:val="24"/>
                                <w:szCs w:val="24"/>
                              </w:rPr>
                            </w:pPr>
                            <w:proofErr w:type="spellStart"/>
                            <w:r w:rsidRPr="003B3BCA">
                              <w:rPr>
                                <w:sz w:val="24"/>
                                <w:szCs w:val="24"/>
                              </w:rPr>
                              <w:t>Τηλέφ</w:t>
                            </w:r>
                            <w:proofErr w:type="spellEnd"/>
                            <w:r w:rsidRPr="003B3BCA">
                              <w:rPr>
                                <w:sz w:val="24"/>
                                <w:szCs w:val="24"/>
                              </w:rPr>
                              <w:t xml:space="preserve">. : 24213 50173 – 4   </w:t>
                            </w:r>
                          </w:p>
                          <w:p w:rsidR="003B3BCA" w:rsidRPr="003B3BCA" w:rsidRDefault="003B3BCA" w:rsidP="003B3BCA">
                            <w:pPr>
                              <w:rPr>
                                <w:sz w:val="24"/>
                                <w:szCs w:val="24"/>
                              </w:rPr>
                            </w:pPr>
                            <w:r w:rsidRPr="003B3BCA">
                              <w:rPr>
                                <w:sz w:val="24"/>
                                <w:szCs w:val="24"/>
                              </w:rPr>
                              <w:t>E-</w:t>
                            </w:r>
                            <w:proofErr w:type="spellStart"/>
                            <w:r w:rsidRPr="003B3BCA">
                              <w:rPr>
                                <w:sz w:val="24"/>
                                <w:szCs w:val="24"/>
                              </w:rPr>
                              <w:t>mail</w:t>
                            </w:r>
                            <w:proofErr w:type="spellEnd"/>
                            <w:r w:rsidRPr="003B3BCA">
                              <w:rPr>
                                <w:sz w:val="24"/>
                                <w:szCs w:val="24"/>
                              </w:rPr>
                              <w:t xml:space="preserve"> : mayor@volos-city.gr </w:t>
                            </w: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 o:spid="_x0000_s1026" type="#_x0000_t202" style="position:absolute;margin-left:-4.5pt;margin-top:5.55pt;width:194.25pt;height:10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m/tgIAADQFAAAOAAAAZHJzL2Uyb0RvYy54bWysVMtu1DAU3SPxD5b30zyamU6iZiraMgip&#10;PKTCB3gSZ2Lh2Mb2TKYgVoj/4AcQYsGCl/oH6S9x7UymDzYIkYVz/bjH5957rg+PNg1Ha6oNkyLH&#10;0V6IERWFLJlY5vjli/loipGxRJSES0FzfEENPprdv3fYqozGspa8pBoBiDBZq3JcW6uyIDBFTRti&#10;9qSiAjYrqRtiYaqXQalJC+gND+IwnASt1KXSsqDGwOppv4lnHr+qaGGfVZWhFvEcAzfrR+3HhRuD&#10;2SHJlpqomhVbGuQfWDSECbh0B3VKLEErzf6AalihpZGV3StkE8iqYgX1MUA0UXgnmvOaKOpjgeQY&#10;tUuT+X+wxdP1c41YmeN9jARpoETdx+5H96X7fPW++9Zdou579xWMn92n7ld3efUB7buktcpk4Huu&#10;wNtujuUGiu8TYNSZLF4ZJORJTcSSPtBatjUlJZCOnGdww7XHMQ5k0T6RJdxOVlZ6oE2lG5dRyBEC&#10;dCjexa5gdGNRAYtxMpmkB2OMCtiL4nSchL6kAckGd6WNfURlg5yRYw2K8PBkfWaso0Oy4Yi7zUjO&#10;yjnj3E/0cnHCNVoTUM/cf70vVzXpV4frTH/U493C4MIhCekw++v6FQgBCLg9F4yXyts0ipPwOE5H&#10;88n0YJTMk/EoPQinozBKj9NJmKTJ6fydYxAlWc3KkoozJugg2yj5O1lsG6gXnBcuanOcjuOxD+4W&#10;+21Y21hD9/ka3klUwyx0MWdNjqe7QyRzZX8oSgibZJYw3tvBbfo+ZZCD4e+z4kXidNErxG4WG0Bx&#10;ylnI8gLkoiUUEzQBTw8YtdRvMGqhjXNsXq+IphjxxwIk53p+MPRgLAaDiAJcc2wx6s0T278NK6XZ&#10;sgbkXtRCPgBZVswL5poFUHYTaE1PfvuMuN6/Ofenrh+72W8AAAD//wMAUEsDBBQABgAIAAAAIQDR&#10;mBGc3gAAAAkBAAAPAAAAZHJzL2Rvd25yZXYueG1sTI/BTsMwEETvSPyDtUjcWiepSpsQp4IiuCIC&#10;Uq9uvI2jxOsodtvw9ywnOM7OauZNuZvdIC44hc6TgnSZgEBqvOmoVfD1+brYgghRk9GDJ1TwjQF2&#10;1e1NqQvjr/SBlzq2gkMoFFqBjXEspAyNRafD0o9I7J385HRkObXSTPrK4W6QWZI8SKc74garR9xb&#10;bPr67BSs3rPNIbzVL/vxgHm/Dc/9iaxS93fz0yOIiHP8e4ZffEaHipmO/kwmiEHBIucpke9pCoL9&#10;1SZfgzgqyNJ1CrIq5f8F1Q8AAAD//wMAUEsBAi0AFAAGAAgAAAAhALaDOJL+AAAA4QEAABMAAAAA&#10;AAAAAAAAAAAAAAAAAFtDb250ZW50X1R5cGVzXS54bWxQSwECLQAUAAYACAAAACEAOP0h/9YAAACU&#10;AQAACwAAAAAAAAAAAAAAAAAvAQAAX3JlbHMvLnJlbHNQSwECLQAUAAYACAAAACEA6HHpv7YCAAA0&#10;BQAADgAAAAAAAAAAAAAAAAAuAgAAZHJzL2Uyb0RvYy54bWxQSwECLQAUAAYACAAAACEA0ZgRnN4A&#10;AAAJAQAADwAAAAAAAAAAAAAAAAAQBQAAZHJzL2Rvd25yZXYueG1sUEsFBgAAAAAEAAQA8wAAABsG&#10;AAAAAA==&#10;" stroked="f">
                <v:fill opacity="0"/>
                <v:textbox inset="0,0,0,0">
                  <w:txbxContent>
                    <w:p w:rsidR="003B3BCA" w:rsidRPr="003B3BCA" w:rsidRDefault="003B3BCA" w:rsidP="003B3BCA">
                      <w:pPr>
                        <w:rPr>
                          <w:sz w:val="24"/>
                          <w:szCs w:val="24"/>
                        </w:rPr>
                      </w:pPr>
                      <w:proofErr w:type="spellStart"/>
                      <w:r w:rsidRPr="003B3BCA">
                        <w:rPr>
                          <w:sz w:val="24"/>
                          <w:szCs w:val="24"/>
                        </w:rPr>
                        <w:t>Ταχ</w:t>
                      </w:r>
                      <w:proofErr w:type="spellEnd"/>
                      <w:r w:rsidRPr="003B3BCA">
                        <w:rPr>
                          <w:sz w:val="24"/>
                          <w:szCs w:val="24"/>
                        </w:rPr>
                        <w:t>. Δ/</w:t>
                      </w:r>
                      <w:proofErr w:type="spellStart"/>
                      <w:r w:rsidRPr="003B3BCA">
                        <w:rPr>
                          <w:sz w:val="24"/>
                          <w:szCs w:val="24"/>
                        </w:rPr>
                        <w:t>νση</w:t>
                      </w:r>
                      <w:proofErr w:type="spellEnd"/>
                      <w:r w:rsidRPr="003B3BCA">
                        <w:rPr>
                          <w:sz w:val="24"/>
                          <w:szCs w:val="24"/>
                        </w:rPr>
                        <w:t xml:space="preserve"> : Πλατεία Ρήγα Φεραίου</w:t>
                      </w:r>
                    </w:p>
                    <w:p w:rsidR="003B3BCA" w:rsidRPr="003B3BCA" w:rsidRDefault="003B3BCA" w:rsidP="003B3BCA">
                      <w:pPr>
                        <w:rPr>
                          <w:sz w:val="24"/>
                          <w:szCs w:val="24"/>
                        </w:rPr>
                      </w:pPr>
                      <w:proofErr w:type="spellStart"/>
                      <w:r w:rsidRPr="003B3BCA">
                        <w:rPr>
                          <w:sz w:val="24"/>
                          <w:szCs w:val="24"/>
                        </w:rPr>
                        <w:t>Ταχ</w:t>
                      </w:r>
                      <w:proofErr w:type="spellEnd"/>
                      <w:r w:rsidRPr="003B3BCA">
                        <w:rPr>
                          <w:sz w:val="24"/>
                          <w:szCs w:val="24"/>
                        </w:rPr>
                        <w:t xml:space="preserve">. </w:t>
                      </w:r>
                      <w:proofErr w:type="spellStart"/>
                      <w:r w:rsidRPr="003B3BCA">
                        <w:rPr>
                          <w:sz w:val="24"/>
                          <w:szCs w:val="24"/>
                        </w:rPr>
                        <w:t>Κώδ</w:t>
                      </w:r>
                      <w:proofErr w:type="spellEnd"/>
                      <w:r w:rsidRPr="003B3BCA">
                        <w:rPr>
                          <w:sz w:val="24"/>
                          <w:szCs w:val="24"/>
                        </w:rPr>
                        <w:t xml:space="preserve">. : 38001 </w:t>
                      </w:r>
                    </w:p>
                    <w:p w:rsidR="003B3BCA" w:rsidRPr="003B3BCA" w:rsidRDefault="003B3BCA" w:rsidP="003B3BCA">
                      <w:pPr>
                        <w:rPr>
                          <w:sz w:val="24"/>
                          <w:szCs w:val="24"/>
                        </w:rPr>
                      </w:pPr>
                      <w:proofErr w:type="spellStart"/>
                      <w:r w:rsidRPr="003B3BCA">
                        <w:rPr>
                          <w:sz w:val="24"/>
                          <w:szCs w:val="24"/>
                        </w:rPr>
                        <w:t>Τηλέφ</w:t>
                      </w:r>
                      <w:proofErr w:type="spellEnd"/>
                      <w:r w:rsidRPr="003B3BCA">
                        <w:rPr>
                          <w:sz w:val="24"/>
                          <w:szCs w:val="24"/>
                        </w:rPr>
                        <w:t xml:space="preserve">. : 24213 50173 – 4   </w:t>
                      </w:r>
                    </w:p>
                    <w:p w:rsidR="003B3BCA" w:rsidRPr="003B3BCA" w:rsidRDefault="003B3BCA" w:rsidP="003B3BCA">
                      <w:pPr>
                        <w:rPr>
                          <w:sz w:val="24"/>
                          <w:szCs w:val="24"/>
                        </w:rPr>
                      </w:pPr>
                      <w:r w:rsidRPr="003B3BCA">
                        <w:rPr>
                          <w:sz w:val="24"/>
                          <w:szCs w:val="24"/>
                        </w:rPr>
                        <w:t>E-</w:t>
                      </w:r>
                      <w:proofErr w:type="spellStart"/>
                      <w:r w:rsidRPr="003B3BCA">
                        <w:rPr>
                          <w:sz w:val="24"/>
                          <w:szCs w:val="24"/>
                        </w:rPr>
                        <w:t>mail</w:t>
                      </w:r>
                      <w:proofErr w:type="spellEnd"/>
                      <w:r w:rsidRPr="003B3BCA">
                        <w:rPr>
                          <w:sz w:val="24"/>
                          <w:szCs w:val="24"/>
                        </w:rPr>
                        <w:t xml:space="preserve"> : mayor@volos-city.gr </w:t>
                      </w: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p w:rsidR="003B3BCA" w:rsidRPr="003B3BCA" w:rsidRDefault="003B3BCA" w:rsidP="003B3BCA">
                      <w:pPr>
                        <w:rPr>
                          <w:sz w:val="24"/>
                          <w:szCs w:val="24"/>
                        </w:rPr>
                      </w:pPr>
                    </w:p>
                  </w:txbxContent>
                </v:textbox>
              </v:shape>
            </w:pict>
          </mc:Fallback>
        </mc:AlternateContent>
      </w:r>
      <w:r w:rsidR="003B3BCA" w:rsidRPr="003B3BCA">
        <w:rPr>
          <w:rFonts w:ascii="Times New Roman" w:eastAsia="Times New Roman" w:hAnsi="Times New Roman" w:cs="Times New Roman"/>
          <w:sz w:val="24"/>
          <w:szCs w:val="24"/>
          <w:lang w:eastAsia="el-GR"/>
        </w:rPr>
        <w:tab/>
      </w:r>
      <w:r w:rsidR="003B3BCA" w:rsidRPr="003B3BCA">
        <w:rPr>
          <w:rFonts w:ascii="Times New Roman" w:eastAsia="Times New Roman" w:hAnsi="Times New Roman" w:cs="Times New Roman"/>
          <w:sz w:val="24"/>
          <w:szCs w:val="24"/>
          <w:lang w:eastAsia="el-GR"/>
        </w:rPr>
        <w:tab/>
      </w:r>
    </w:p>
    <w:p w:rsidR="003B3BCA" w:rsidRPr="003B3BCA" w:rsidRDefault="00331333" w:rsidP="003B3BC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el-GR"/>
        </w:rPr>
        <mc:AlternateContent>
          <mc:Choice Requires="wps">
            <w:drawing>
              <wp:anchor distT="0" distB="0" distL="114935" distR="114935" simplePos="0" relativeHeight="251660288" behindDoc="0" locked="0" layoutInCell="1" allowOverlap="1">
                <wp:simplePos x="0" y="0"/>
                <wp:positionH relativeFrom="column">
                  <wp:posOffset>2724150</wp:posOffset>
                </wp:positionH>
                <wp:positionV relativeFrom="paragraph">
                  <wp:posOffset>9525</wp:posOffset>
                </wp:positionV>
                <wp:extent cx="2875280" cy="109537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1095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BCA" w:rsidRPr="003B3BCA" w:rsidRDefault="003B3BCA" w:rsidP="003B3BCA">
                            <w:pPr>
                              <w:jc w:val="center"/>
                              <w:rPr>
                                <w:b/>
                                <w:bCs/>
                                <w:sz w:val="24"/>
                                <w:szCs w:val="24"/>
                              </w:rPr>
                            </w:pPr>
                            <w:r w:rsidRPr="003B3BCA">
                              <w:rPr>
                                <w:b/>
                                <w:bCs/>
                                <w:sz w:val="24"/>
                                <w:szCs w:val="24"/>
                              </w:rPr>
                              <w:t>Προς:</w:t>
                            </w:r>
                          </w:p>
                          <w:p w:rsidR="003B3BCA" w:rsidRPr="003B3BCA" w:rsidRDefault="003B3BCA" w:rsidP="003B3BCA">
                            <w:pPr>
                              <w:jc w:val="center"/>
                              <w:rPr>
                                <w:sz w:val="24"/>
                                <w:szCs w:val="24"/>
                              </w:rPr>
                            </w:pPr>
                            <w:r w:rsidRPr="003B3BCA">
                              <w:rPr>
                                <w:sz w:val="24"/>
                                <w:szCs w:val="24"/>
                              </w:rPr>
                              <w:t>Τον Πρόεδρο Δημοτικού Συμβουλίου</w:t>
                            </w:r>
                          </w:p>
                          <w:p w:rsidR="003B3BCA" w:rsidRPr="003B3BCA" w:rsidRDefault="003B3BCA" w:rsidP="003B3BCA">
                            <w:pPr>
                              <w:jc w:val="center"/>
                              <w:rPr>
                                <w:sz w:val="24"/>
                                <w:szCs w:val="24"/>
                              </w:rPr>
                            </w:pPr>
                            <w:proofErr w:type="spellStart"/>
                            <w:r w:rsidRPr="003B3BCA">
                              <w:rPr>
                                <w:sz w:val="24"/>
                                <w:szCs w:val="24"/>
                              </w:rPr>
                              <w:t>κο</w:t>
                            </w:r>
                            <w:proofErr w:type="spellEnd"/>
                            <w:r w:rsidRPr="003B3BCA">
                              <w:rPr>
                                <w:sz w:val="24"/>
                                <w:szCs w:val="24"/>
                              </w:rPr>
                              <w:t xml:space="preserve"> </w:t>
                            </w:r>
                            <w:proofErr w:type="spellStart"/>
                            <w:r w:rsidRPr="003B3BCA">
                              <w:rPr>
                                <w:sz w:val="24"/>
                                <w:szCs w:val="24"/>
                              </w:rPr>
                              <w:t>Αθ</w:t>
                            </w:r>
                            <w:proofErr w:type="spellEnd"/>
                            <w:r w:rsidRPr="003B3BCA">
                              <w:rPr>
                                <w:sz w:val="24"/>
                                <w:szCs w:val="24"/>
                              </w:rPr>
                              <w:t xml:space="preserve">. Θεοδώρου </w:t>
                            </w:r>
                          </w:p>
                          <w:p w:rsidR="003B3BCA" w:rsidRPr="003B3BCA" w:rsidRDefault="003B3BCA" w:rsidP="003B3BCA">
                            <w:pPr>
                              <w:rPr>
                                <w:sz w:val="24"/>
                                <w:szCs w:val="24"/>
                              </w:rPr>
                            </w:pPr>
                            <w:r w:rsidRPr="003B3BCA">
                              <w:rPr>
                                <w:b/>
                                <w:bCs/>
                                <w:sz w:val="24"/>
                                <w:szCs w:val="24"/>
                              </w:rPr>
                              <w:tab/>
                            </w:r>
                          </w:p>
                          <w:p w:rsidR="003B3BCA" w:rsidRPr="003B3BCA" w:rsidRDefault="003B3BCA" w:rsidP="003B3BCA">
                            <w:pPr>
                              <w:rPr>
                                <w:b/>
                                <w:bCs/>
                                <w:sz w:val="24"/>
                                <w:szCs w:val="24"/>
                              </w:rPr>
                            </w:pPr>
                            <w:r w:rsidRPr="003B3BCA">
                              <w:rPr>
                                <w:sz w:val="24"/>
                                <w:szCs w:val="24"/>
                              </w:rPr>
                              <w:t xml:space="preserve">    </w:t>
                            </w:r>
                          </w:p>
                          <w:p w:rsidR="003B3BCA" w:rsidRPr="003B3BCA" w:rsidRDefault="003B3BCA" w:rsidP="003B3BCA">
                            <w:pPr>
                              <w:rPr>
                                <w:b/>
                                <w:bCs/>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Πλαίσιο κειμένου 2" o:spid="_x0000_s1027" type="#_x0000_t202" style="position:absolute;left:0;text-align:left;margin-left:214.5pt;margin-top:.75pt;width:226.4pt;height:86.2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f96uQIAADsFAAAOAAAAZHJzL2Uyb0RvYy54bWysVM2O0zAQviPxDpbv3fyQbpto0xW7SxHS&#10;8iMtPICbOI2FYxvbbbogToj34AUQ4sCBP+0bZF+JsdN0t3BBiBycsT3z+ZuZzz463jQcrak2TIoc&#10;RwchRlQUsmRimeMXz+ejKUbGElESLgXN8SU1+Hh2985RqzIay1rykmoEIMJkrcpxba3KgsAUNW2I&#10;OZCKCtispG6IhaleBqUmLaA3PIjD8DBopS6VlgU1BlbP+k088/hVRQv7tKoMtYjnGLhZP2o/LtwY&#10;zI5IttRE1azY0iD/wKIhTMChO6gzYglaafYHVMMKLY2s7EEhm0BWFSuozwGyicLfsrmoiaI+FyiO&#10;Ubsymf8HWzxZP9OIlTmOMRKkgRZ1H7rv3efu0/W77mt3hbpv3RcwfnQfu5/d1fV7FLuitcpkEHuh&#10;INpuTuQGmu8LYNS5LF4aJORpTcSS3tdatjUlJZCOXGRwK7THMQ5k0T6WJZxOVlZ6oE2lG1dRqBEC&#10;dGje5a5hdGNRAYvxdDKOp7BVwF4UpuN7k7E/g2RDuNLGPqSyQc7IsQZFeHiyPjfW0SHZ4OJOM5Kz&#10;cs449xO9XJxyjdYE1DP3Xx/LVU36Va8gwDC9q8fbw+DCIQnpMPvj+hVIAQi4PZeMl8qbNIqT8CRO&#10;R/PD6WSUzJPxKJ2E01EYpSfpYZikydn8rWMQJVnNypKKcyboINso+TtZbC9QLzgvXNTmOB3HY5/c&#10;HvttWttcQ/dt67vn1jALt5izJsfTnRPJXNsfiBLSJpkljPd2sE/flwxqMPx9VbxInC56hdjNYuNF&#10;6hXkBLSQ5SWoRkvoKfQfXiAwaqlfY9TCbc6xebUimmLEHwlQnrv6g6EHYzEYRBQQmmOLUW+e2v6J&#10;WCnNljUg99oW8j6os2JeNzcsgLmbwA31OWxfE/cE3J57r5s3b/YLAAD//wMAUEsDBBQABgAIAAAA&#10;IQDCLYFC3AAAAAkBAAAPAAAAZHJzL2Rvd25yZXYueG1sTI/BTsMwEETvSPyDtZW4Uaeh0DSNU0ER&#10;XCsCUq9uvI2jxOsodtvw9ywnOI5mNftesZ1cLy44htaTgsU8AYFUe9NSo+Dr8+0+AxGiJqN7T6jg&#10;GwNsy9ubQufGX+kDL1VsBI9QyLUCG+OQSxlqi06HuR+QuDv50enIcWykGfWVx10v0yR5kk63xB+s&#10;HnBnse6qs1PwsE9Xh/Beve6GA667LLx0J7JK3c2m5w2IiFP8O4ZffEaHkpmO/kwmiF7BMl2zS+Ti&#10;EQT3WbZglSPn1TIBWRbyv0H5AwAA//8DAFBLAQItABQABgAIAAAAIQC2gziS/gAAAOEBAAATAAAA&#10;AAAAAAAAAAAAAAAAAABbQ29udGVudF9UeXBlc10ueG1sUEsBAi0AFAAGAAgAAAAhADj9If/WAAAA&#10;lAEAAAsAAAAAAAAAAAAAAAAALwEAAF9yZWxzLy5yZWxzUEsBAi0AFAAGAAgAAAAhAEtd/3q5AgAA&#10;OwUAAA4AAAAAAAAAAAAAAAAALgIAAGRycy9lMm9Eb2MueG1sUEsBAi0AFAAGAAgAAAAhAMItgULc&#10;AAAACQEAAA8AAAAAAAAAAAAAAAAAEwUAAGRycy9kb3ducmV2LnhtbFBLBQYAAAAABAAEAPMAAAAc&#10;BgAAAAA=&#10;" stroked="f">
                <v:fill opacity="0"/>
                <v:textbox inset="0,0,0,0">
                  <w:txbxContent>
                    <w:p w:rsidR="003B3BCA" w:rsidRPr="003B3BCA" w:rsidRDefault="003B3BCA" w:rsidP="003B3BCA">
                      <w:pPr>
                        <w:jc w:val="center"/>
                        <w:rPr>
                          <w:b/>
                          <w:bCs/>
                          <w:sz w:val="24"/>
                          <w:szCs w:val="24"/>
                        </w:rPr>
                      </w:pPr>
                      <w:r w:rsidRPr="003B3BCA">
                        <w:rPr>
                          <w:b/>
                          <w:bCs/>
                          <w:sz w:val="24"/>
                          <w:szCs w:val="24"/>
                        </w:rPr>
                        <w:t>Προς:</w:t>
                      </w:r>
                    </w:p>
                    <w:p w:rsidR="003B3BCA" w:rsidRPr="003B3BCA" w:rsidRDefault="003B3BCA" w:rsidP="003B3BCA">
                      <w:pPr>
                        <w:jc w:val="center"/>
                        <w:rPr>
                          <w:sz w:val="24"/>
                          <w:szCs w:val="24"/>
                        </w:rPr>
                      </w:pPr>
                      <w:r w:rsidRPr="003B3BCA">
                        <w:rPr>
                          <w:sz w:val="24"/>
                          <w:szCs w:val="24"/>
                        </w:rPr>
                        <w:t>Τον Πρόεδρο Δημοτικού Συμβουλίου</w:t>
                      </w:r>
                    </w:p>
                    <w:p w:rsidR="003B3BCA" w:rsidRPr="003B3BCA" w:rsidRDefault="003B3BCA" w:rsidP="003B3BCA">
                      <w:pPr>
                        <w:jc w:val="center"/>
                        <w:rPr>
                          <w:sz w:val="24"/>
                          <w:szCs w:val="24"/>
                        </w:rPr>
                      </w:pPr>
                      <w:proofErr w:type="spellStart"/>
                      <w:r w:rsidRPr="003B3BCA">
                        <w:rPr>
                          <w:sz w:val="24"/>
                          <w:szCs w:val="24"/>
                        </w:rPr>
                        <w:t>κο</w:t>
                      </w:r>
                      <w:proofErr w:type="spellEnd"/>
                      <w:r w:rsidRPr="003B3BCA">
                        <w:rPr>
                          <w:sz w:val="24"/>
                          <w:szCs w:val="24"/>
                        </w:rPr>
                        <w:t xml:space="preserve"> </w:t>
                      </w:r>
                      <w:proofErr w:type="spellStart"/>
                      <w:r w:rsidRPr="003B3BCA">
                        <w:rPr>
                          <w:sz w:val="24"/>
                          <w:szCs w:val="24"/>
                        </w:rPr>
                        <w:t>Αθ</w:t>
                      </w:r>
                      <w:proofErr w:type="spellEnd"/>
                      <w:r w:rsidRPr="003B3BCA">
                        <w:rPr>
                          <w:sz w:val="24"/>
                          <w:szCs w:val="24"/>
                        </w:rPr>
                        <w:t xml:space="preserve">. Θεοδώρου </w:t>
                      </w:r>
                    </w:p>
                    <w:p w:rsidR="003B3BCA" w:rsidRPr="003B3BCA" w:rsidRDefault="003B3BCA" w:rsidP="003B3BCA">
                      <w:pPr>
                        <w:rPr>
                          <w:sz w:val="24"/>
                          <w:szCs w:val="24"/>
                        </w:rPr>
                      </w:pPr>
                      <w:r w:rsidRPr="003B3BCA">
                        <w:rPr>
                          <w:b/>
                          <w:bCs/>
                          <w:sz w:val="24"/>
                          <w:szCs w:val="24"/>
                        </w:rPr>
                        <w:tab/>
                      </w:r>
                    </w:p>
                    <w:p w:rsidR="003B3BCA" w:rsidRPr="003B3BCA" w:rsidRDefault="003B3BCA" w:rsidP="003B3BCA">
                      <w:pPr>
                        <w:rPr>
                          <w:b/>
                          <w:bCs/>
                          <w:sz w:val="24"/>
                          <w:szCs w:val="24"/>
                        </w:rPr>
                      </w:pPr>
                      <w:r w:rsidRPr="003B3BCA">
                        <w:rPr>
                          <w:sz w:val="24"/>
                          <w:szCs w:val="24"/>
                        </w:rPr>
                        <w:t xml:space="preserve">    </w:t>
                      </w:r>
                    </w:p>
                    <w:p w:rsidR="003B3BCA" w:rsidRPr="003B3BCA" w:rsidRDefault="003B3BCA" w:rsidP="003B3BCA">
                      <w:pPr>
                        <w:rPr>
                          <w:b/>
                          <w:bCs/>
                          <w:sz w:val="24"/>
                          <w:szCs w:val="24"/>
                        </w:rPr>
                      </w:pPr>
                    </w:p>
                  </w:txbxContent>
                </v:textbox>
              </v:shape>
            </w:pict>
          </mc:Fallback>
        </mc:AlternateContent>
      </w:r>
    </w:p>
    <w:p w:rsidR="003B3BCA" w:rsidRPr="003B3BCA" w:rsidRDefault="003B3BCA" w:rsidP="003B3BCA">
      <w:pPr>
        <w:spacing w:after="0" w:line="240" w:lineRule="auto"/>
        <w:jc w:val="both"/>
        <w:rPr>
          <w:rFonts w:ascii="Times New Roman" w:eastAsia="Times New Roman" w:hAnsi="Times New Roman" w:cs="Times New Roman"/>
          <w:sz w:val="24"/>
          <w:szCs w:val="24"/>
          <w:lang w:eastAsia="ar-SA"/>
        </w:rPr>
      </w:pPr>
    </w:p>
    <w:p w:rsidR="003B3BCA" w:rsidRPr="003B3BCA" w:rsidRDefault="003B3BCA" w:rsidP="003B3BCA">
      <w:pPr>
        <w:spacing w:after="0" w:line="240" w:lineRule="auto"/>
        <w:jc w:val="both"/>
        <w:rPr>
          <w:rFonts w:ascii="Times New Roman" w:eastAsia="Times New Roman" w:hAnsi="Times New Roman" w:cs="Times New Roman"/>
          <w:sz w:val="24"/>
          <w:szCs w:val="24"/>
          <w:lang w:eastAsia="ar-SA"/>
        </w:rPr>
      </w:pPr>
    </w:p>
    <w:p w:rsidR="003B3BCA" w:rsidRPr="003B3BCA" w:rsidRDefault="003B3BCA" w:rsidP="003B3BCA">
      <w:pPr>
        <w:spacing w:after="0" w:line="240" w:lineRule="auto"/>
        <w:jc w:val="both"/>
        <w:rPr>
          <w:rFonts w:ascii="Times New Roman" w:eastAsia="Times New Roman" w:hAnsi="Times New Roman" w:cs="Times New Roman"/>
          <w:sz w:val="24"/>
          <w:szCs w:val="24"/>
          <w:lang w:eastAsia="ar-SA"/>
        </w:rPr>
      </w:pPr>
    </w:p>
    <w:p w:rsidR="003B3BCA" w:rsidRPr="003B3BCA" w:rsidRDefault="003B3BCA" w:rsidP="003B3BCA">
      <w:pPr>
        <w:spacing w:after="0" w:line="240" w:lineRule="auto"/>
        <w:jc w:val="both"/>
        <w:rPr>
          <w:rFonts w:ascii="Times New Roman" w:eastAsia="Times New Roman" w:hAnsi="Times New Roman" w:cs="Times New Roman"/>
          <w:sz w:val="24"/>
          <w:szCs w:val="24"/>
          <w:lang w:eastAsia="ar-SA"/>
        </w:rPr>
      </w:pPr>
    </w:p>
    <w:p w:rsidR="003B3BCA" w:rsidRPr="003B3BCA" w:rsidRDefault="003B3BCA" w:rsidP="003B3BCA">
      <w:pPr>
        <w:spacing w:before="100" w:beforeAutospacing="1" w:after="0" w:line="360" w:lineRule="auto"/>
        <w:jc w:val="both"/>
        <w:rPr>
          <w:rFonts w:ascii="Times New Roman" w:eastAsia="Times New Roman" w:hAnsi="Times New Roman" w:cs="Times New Roman"/>
          <w:b/>
          <w:bCs/>
          <w:sz w:val="24"/>
          <w:szCs w:val="24"/>
          <w:lang w:eastAsia="el-GR"/>
        </w:rPr>
      </w:pPr>
    </w:p>
    <w:p w:rsidR="003B3BCA" w:rsidRPr="00EB7815" w:rsidRDefault="003B3BCA" w:rsidP="003B3BCA">
      <w:pPr>
        <w:spacing w:before="100" w:beforeAutospacing="1" w:after="0" w:line="360" w:lineRule="auto"/>
        <w:jc w:val="both"/>
        <w:rPr>
          <w:rFonts w:ascii="Times New Roman" w:eastAsia="Times New Roman" w:hAnsi="Times New Roman" w:cs="Times New Roman"/>
          <w:b/>
          <w:bCs/>
          <w:sz w:val="24"/>
          <w:szCs w:val="24"/>
          <w:lang w:eastAsia="el-GR"/>
        </w:rPr>
      </w:pPr>
    </w:p>
    <w:p w:rsidR="003B3BCA" w:rsidRPr="009D6364" w:rsidRDefault="003B3BCA" w:rsidP="003B3BCA">
      <w:pPr>
        <w:spacing w:before="100" w:beforeAutospacing="1" w:after="0" w:line="360" w:lineRule="auto"/>
        <w:jc w:val="both"/>
        <w:rPr>
          <w:rFonts w:ascii="Times New Roman" w:hAnsi="Times New Roman" w:cs="Times New Roman"/>
          <w:sz w:val="24"/>
          <w:szCs w:val="24"/>
        </w:rPr>
      </w:pPr>
      <w:r w:rsidRPr="00EB7815">
        <w:rPr>
          <w:rFonts w:ascii="Times New Roman" w:eastAsia="Times New Roman" w:hAnsi="Times New Roman" w:cs="Times New Roman"/>
          <w:b/>
          <w:bCs/>
          <w:sz w:val="24"/>
          <w:szCs w:val="24"/>
          <w:lang w:eastAsia="el-GR"/>
        </w:rPr>
        <w:t>ΘΕΜΑ</w:t>
      </w:r>
      <w:r w:rsidRPr="00EB7815">
        <w:rPr>
          <w:rFonts w:ascii="Times New Roman" w:eastAsia="Times New Roman" w:hAnsi="Times New Roman" w:cs="Times New Roman"/>
          <w:b/>
          <w:bCs/>
          <w:color w:val="000000"/>
          <w:sz w:val="24"/>
          <w:szCs w:val="24"/>
          <w:lang w:eastAsia="el-GR"/>
        </w:rPr>
        <w:t xml:space="preserve">: </w:t>
      </w:r>
      <w:r w:rsidRPr="00EB7815">
        <w:rPr>
          <w:rFonts w:ascii="Times New Roman" w:eastAsia="Times New Roman" w:hAnsi="Times New Roman" w:cs="Times New Roman"/>
          <w:b/>
          <w:bCs/>
          <w:sz w:val="24"/>
          <w:szCs w:val="24"/>
          <w:lang w:eastAsia="el-GR"/>
        </w:rPr>
        <w:t>«</w:t>
      </w:r>
      <w:r w:rsidRPr="00EB7815">
        <w:rPr>
          <w:rFonts w:ascii="Times New Roman" w:eastAsia="Times New Roman" w:hAnsi="Times New Roman" w:cs="Times New Roman"/>
          <w:b/>
          <w:sz w:val="24"/>
          <w:szCs w:val="24"/>
          <w:lang w:eastAsia="el-GR"/>
        </w:rPr>
        <w:t xml:space="preserve">Έγκριση της απόφασης του Διοικητικού Συμβουλίου της ΔΕΥΑΜΒ με </w:t>
      </w:r>
      <w:r w:rsidR="005D4F65" w:rsidRPr="00EB7815">
        <w:rPr>
          <w:rFonts w:ascii="Times New Roman" w:eastAsia="Times New Roman" w:hAnsi="Times New Roman" w:cs="Times New Roman"/>
          <w:b/>
          <w:sz w:val="24"/>
          <w:szCs w:val="24"/>
          <w:lang w:eastAsia="el-GR"/>
        </w:rPr>
        <w:t>αριθμό 267</w:t>
      </w:r>
      <w:r w:rsidRPr="00EB7815">
        <w:rPr>
          <w:rFonts w:ascii="Times New Roman" w:eastAsia="Times New Roman" w:hAnsi="Times New Roman" w:cs="Times New Roman"/>
          <w:b/>
          <w:sz w:val="24"/>
          <w:szCs w:val="24"/>
          <w:lang w:eastAsia="el-GR"/>
        </w:rPr>
        <w:t xml:space="preserve">/2024 για </w:t>
      </w:r>
      <w:r w:rsidR="005D4F65" w:rsidRPr="00EB7815">
        <w:rPr>
          <w:rFonts w:ascii="Times New Roman" w:eastAsia="Times New Roman" w:hAnsi="Times New Roman" w:cs="Times New Roman"/>
          <w:sz w:val="24"/>
          <w:szCs w:val="24"/>
          <w:lang w:eastAsia="el-GR"/>
        </w:rPr>
        <w:t>την</w:t>
      </w:r>
      <w:r w:rsidR="005D4F65" w:rsidRPr="00EB7815">
        <w:rPr>
          <w:rFonts w:ascii="Times New Roman" w:hAnsi="Times New Roman" w:cs="Times New Roman"/>
          <w:sz w:val="24"/>
          <w:szCs w:val="24"/>
        </w:rPr>
        <w:t xml:space="preserve">: </w:t>
      </w:r>
      <w:r w:rsidR="005D4F65" w:rsidRPr="00EB7815">
        <w:rPr>
          <w:rFonts w:ascii="Times New Roman" w:hAnsi="Times New Roman" w:cs="Times New Roman"/>
          <w:b/>
          <w:sz w:val="24"/>
          <w:szCs w:val="24"/>
        </w:rPr>
        <w:t>«Τροποποίηση του Κανονισμού Αποχέτευσης»</w:t>
      </w:r>
      <w:r w:rsidR="005D4F65" w:rsidRPr="00EB7815">
        <w:rPr>
          <w:rFonts w:ascii="Times New Roman" w:hAnsi="Times New Roman" w:cs="Times New Roman"/>
          <w:sz w:val="24"/>
          <w:szCs w:val="24"/>
        </w:rPr>
        <w:t>.</w:t>
      </w:r>
    </w:p>
    <w:p w:rsidR="005D4F65" w:rsidRPr="009D6364" w:rsidRDefault="005D4F65" w:rsidP="003B3BCA">
      <w:pPr>
        <w:spacing w:before="100" w:beforeAutospacing="1" w:after="0" w:line="360" w:lineRule="auto"/>
        <w:jc w:val="both"/>
        <w:rPr>
          <w:rFonts w:ascii="Times New Roman" w:eastAsia="Times New Roman" w:hAnsi="Times New Roman" w:cs="Times New Roman"/>
          <w:b/>
          <w:bCs/>
          <w:sz w:val="24"/>
          <w:szCs w:val="24"/>
          <w:lang w:eastAsia="el-GR"/>
        </w:rPr>
      </w:pPr>
    </w:p>
    <w:p w:rsidR="003B3BCA" w:rsidRPr="00EB7815" w:rsidRDefault="003B3BCA" w:rsidP="00EB7815">
      <w:pPr>
        <w:jc w:val="both"/>
        <w:rPr>
          <w:rFonts w:ascii="Times New Roman" w:eastAsia="Calibri" w:hAnsi="Times New Roman" w:cs="Times New Roman"/>
          <w:b/>
          <w:bCs/>
          <w:sz w:val="24"/>
          <w:szCs w:val="24"/>
        </w:rPr>
      </w:pPr>
      <w:r w:rsidRPr="00EB7815">
        <w:rPr>
          <w:rFonts w:ascii="Times New Roman" w:eastAsia="Times New Roman" w:hAnsi="Times New Roman" w:cs="Times New Roman"/>
          <w:sz w:val="24"/>
          <w:szCs w:val="24"/>
          <w:lang w:eastAsia="el-GR"/>
        </w:rPr>
        <w:t>Σ</w:t>
      </w:r>
      <w:r w:rsidR="005D4F65" w:rsidRPr="00EB7815">
        <w:rPr>
          <w:rFonts w:ascii="Times New Roman" w:eastAsia="Times New Roman" w:hAnsi="Times New Roman" w:cs="Times New Roman"/>
          <w:sz w:val="24"/>
          <w:szCs w:val="24"/>
          <w:lang w:eastAsia="el-GR"/>
        </w:rPr>
        <w:t>ας διαβιβάζουμε την υπ’ αριθμ.267</w:t>
      </w:r>
      <w:r w:rsidRPr="00EB7815">
        <w:rPr>
          <w:rFonts w:ascii="Times New Roman" w:eastAsia="Times New Roman" w:hAnsi="Times New Roman" w:cs="Times New Roman"/>
          <w:sz w:val="24"/>
          <w:szCs w:val="24"/>
          <w:lang w:eastAsia="el-GR"/>
        </w:rPr>
        <w:t>/2024 απόφαση του Διοικητικού Συμβουλίου της ΔΕΥΑΜΒ σχετικά με την</w:t>
      </w:r>
      <w:r w:rsidR="005D4F65" w:rsidRPr="00EB7815">
        <w:rPr>
          <w:rFonts w:ascii="Times New Roman" w:hAnsi="Times New Roman" w:cs="Times New Roman"/>
          <w:sz w:val="24"/>
          <w:szCs w:val="24"/>
        </w:rPr>
        <w:t xml:space="preserve">: </w:t>
      </w:r>
      <w:r w:rsidR="005D4F65" w:rsidRPr="00EB7815">
        <w:rPr>
          <w:rFonts w:ascii="Times New Roman" w:hAnsi="Times New Roman" w:cs="Times New Roman"/>
          <w:b/>
          <w:sz w:val="24"/>
          <w:szCs w:val="24"/>
        </w:rPr>
        <w:t>«Τροποποίηση του Κανονισμού Αποχέτευσης»</w:t>
      </w:r>
      <w:r w:rsidR="00EB7815" w:rsidRPr="00EB7815">
        <w:rPr>
          <w:rFonts w:ascii="Times New Roman" w:hAnsi="Times New Roman" w:cs="Times New Roman"/>
          <w:sz w:val="24"/>
          <w:szCs w:val="24"/>
        </w:rPr>
        <w:t xml:space="preserve"> προκειμένου να εισαχθεί ως θέμα</w:t>
      </w:r>
      <w:r w:rsidR="00EB7815" w:rsidRPr="00EB7815">
        <w:rPr>
          <w:rFonts w:ascii="Times New Roman" w:eastAsia="Calibri" w:hAnsi="Times New Roman" w:cs="Times New Roman"/>
          <w:b/>
          <w:bCs/>
          <w:sz w:val="24"/>
          <w:szCs w:val="24"/>
        </w:rPr>
        <w:t xml:space="preserve">  </w:t>
      </w:r>
      <w:r w:rsidRPr="00EB7815">
        <w:rPr>
          <w:rFonts w:ascii="Times New Roman" w:eastAsia="Times New Roman" w:hAnsi="Times New Roman" w:cs="Times New Roman"/>
          <w:sz w:val="24"/>
          <w:szCs w:val="24"/>
          <w:lang w:eastAsia="el-GR"/>
        </w:rPr>
        <w:t>στην προσεχή συνεδρίαση του Δημοτικού Συμβουλίου προς έγκριση.</w:t>
      </w:r>
    </w:p>
    <w:p w:rsidR="003B3BCA" w:rsidRPr="00EB7815" w:rsidRDefault="003B3BCA" w:rsidP="003B3BCA">
      <w:pPr>
        <w:spacing w:after="0" w:line="240" w:lineRule="auto"/>
        <w:rPr>
          <w:rFonts w:ascii="Times New Roman" w:eastAsia="Times New Roman" w:hAnsi="Times New Roman" w:cs="Times New Roman"/>
          <w:sz w:val="24"/>
          <w:szCs w:val="24"/>
          <w:lang w:eastAsia="el-GR"/>
        </w:rPr>
      </w:pPr>
    </w:p>
    <w:p w:rsidR="003B3BCA" w:rsidRPr="003B3BCA" w:rsidRDefault="003B3BCA" w:rsidP="003B3BCA">
      <w:pPr>
        <w:spacing w:after="0" w:line="240" w:lineRule="auto"/>
        <w:rPr>
          <w:rFonts w:ascii="Times New Roman" w:eastAsia="Times New Roman" w:hAnsi="Times New Roman" w:cs="Times New Roman"/>
          <w:sz w:val="24"/>
          <w:szCs w:val="24"/>
          <w:lang w:eastAsia="el-GR"/>
        </w:rPr>
      </w:pPr>
    </w:p>
    <w:p w:rsidR="003B3BCA" w:rsidRPr="003B3BCA" w:rsidRDefault="003B3BCA" w:rsidP="003B3BCA">
      <w:pPr>
        <w:spacing w:after="0" w:line="240" w:lineRule="auto"/>
        <w:rPr>
          <w:rFonts w:ascii="Times New Roman" w:eastAsia="Times New Roman" w:hAnsi="Times New Roman" w:cs="Times New Roman"/>
          <w:sz w:val="24"/>
          <w:szCs w:val="24"/>
          <w:lang w:eastAsia="el-GR"/>
        </w:rPr>
      </w:pPr>
    </w:p>
    <w:p w:rsidR="003B3BCA" w:rsidRPr="003B3BCA" w:rsidRDefault="003B3BCA" w:rsidP="003B3BCA">
      <w:pPr>
        <w:spacing w:before="100" w:beforeAutospacing="1" w:after="0" w:line="360" w:lineRule="auto"/>
        <w:jc w:val="both"/>
        <w:rPr>
          <w:rFonts w:ascii="Times New Roman" w:eastAsia="Times New Roman" w:hAnsi="Times New Roman" w:cs="Times New Roman"/>
          <w:sz w:val="24"/>
          <w:szCs w:val="24"/>
          <w:lang w:eastAsia="el-GR"/>
        </w:rPr>
      </w:pPr>
      <w:r w:rsidRPr="003B3BCA">
        <w:rPr>
          <w:rFonts w:ascii="Times New Roman" w:eastAsia="Times New Roman" w:hAnsi="Times New Roman" w:cs="Times New Roman"/>
          <w:sz w:val="24"/>
          <w:szCs w:val="24"/>
          <w:lang w:eastAsia="el-GR"/>
        </w:rPr>
        <w:t xml:space="preserve"> Η ΓΕΝΙΚΗ  ΓΡΑΜΜΑΤΕΑΣ                                                 Ο ΔΗΜΑΡΧΟΣ ΒΟΛΟΥ</w:t>
      </w:r>
    </w:p>
    <w:p w:rsidR="003B3BCA" w:rsidRPr="003B3BCA" w:rsidRDefault="003B3BCA" w:rsidP="003B3BCA">
      <w:pPr>
        <w:spacing w:after="0" w:line="240" w:lineRule="auto"/>
        <w:jc w:val="both"/>
        <w:rPr>
          <w:rFonts w:ascii="Times New Roman" w:eastAsia="Times New Roman" w:hAnsi="Times New Roman" w:cs="Times New Roman"/>
          <w:sz w:val="24"/>
          <w:szCs w:val="24"/>
          <w:lang w:eastAsia="el-GR"/>
        </w:rPr>
      </w:pPr>
    </w:p>
    <w:p w:rsidR="003B3BCA" w:rsidRPr="003B3BCA" w:rsidRDefault="003B3BCA" w:rsidP="003B3BCA">
      <w:pPr>
        <w:spacing w:after="0" w:line="240" w:lineRule="auto"/>
        <w:jc w:val="both"/>
        <w:rPr>
          <w:rFonts w:ascii="Times New Roman" w:eastAsia="Times New Roman" w:hAnsi="Times New Roman" w:cs="Times New Roman"/>
          <w:sz w:val="24"/>
          <w:szCs w:val="24"/>
          <w:lang w:eastAsia="el-GR"/>
        </w:rPr>
      </w:pPr>
    </w:p>
    <w:p w:rsidR="003B3BCA" w:rsidRPr="003B3BCA" w:rsidRDefault="003B3BCA" w:rsidP="003B3BCA">
      <w:pPr>
        <w:spacing w:after="0" w:line="240" w:lineRule="auto"/>
        <w:jc w:val="both"/>
        <w:rPr>
          <w:rFonts w:ascii="Times New Roman" w:eastAsia="Times New Roman" w:hAnsi="Times New Roman" w:cs="Times New Roman"/>
          <w:sz w:val="24"/>
          <w:szCs w:val="24"/>
          <w:lang w:eastAsia="el-GR"/>
        </w:rPr>
      </w:pPr>
    </w:p>
    <w:p w:rsidR="003B3BCA" w:rsidRPr="003B3BCA" w:rsidRDefault="003B3BCA" w:rsidP="003B3BCA">
      <w:pPr>
        <w:spacing w:after="0" w:line="240" w:lineRule="auto"/>
        <w:jc w:val="both"/>
        <w:rPr>
          <w:rFonts w:ascii="Times New Roman" w:eastAsia="Times New Roman" w:hAnsi="Times New Roman" w:cs="Times New Roman"/>
          <w:sz w:val="24"/>
          <w:szCs w:val="24"/>
          <w:lang w:eastAsia="el-GR"/>
        </w:rPr>
      </w:pPr>
      <w:r w:rsidRPr="003B3BCA">
        <w:rPr>
          <w:rFonts w:ascii="Times New Roman" w:eastAsia="Times New Roman" w:hAnsi="Times New Roman" w:cs="Times New Roman"/>
          <w:sz w:val="24"/>
          <w:szCs w:val="24"/>
          <w:lang w:eastAsia="el-GR"/>
        </w:rPr>
        <w:t xml:space="preserve">   ΕΛΕΝΗ ΓΑΚΙΟΠΟΥΛΟΥ                                                     ΑΧΙΛΛΕΑΣ ΜΠΕΟΣ</w:t>
      </w:r>
    </w:p>
    <w:p w:rsidR="00CA76D9" w:rsidRDefault="00CA76D9"/>
    <w:p w:rsidR="009D6364" w:rsidRDefault="009D6364"/>
    <w:p w:rsidR="009D6364" w:rsidRDefault="009D6364"/>
    <w:p w:rsidR="009D6364" w:rsidRDefault="009D6364"/>
    <w:p w:rsidR="009D6364" w:rsidRDefault="009D6364"/>
    <w:p w:rsidR="009D6364" w:rsidRDefault="009D6364"/>
    <w:p w:rsidR="009D6364" w:rsidRPr="009D6364" w:rsidRDefault="009D6364" w:rsidP="009D6364">
      <w:pPr>
        <w:tabs>
          <w:tab w:val="center" w:pos="4153"/>
          <w:tab w:val="right" w:pos="8306"/>
        </w:tabs>
        <w:suppressAutoHyphens/>
        <w:spacing w:after="0" w:line="240" w:lineRule="auto"/>
        <w:rPr>
          <w:rFonts w:ascii="Arial" w:eastAsia="Times New Roman" w:hAnsi="Arial" w:cs="Arial"/>
          <w:sz w:val="20"/>
          <w:szCs w:val="20"/>
          <w:lang w:eastAsia="zh-CN"/>
        </w:rPr>
      </w:pPr>
    </w:p>
    <w:p w:rsidR="009D6364" w:rsidRPr="009D6364" w:rsidRDefault="009D6364" w:rsidP="009D6364">
      <w:pPr>
        <w:tabs>
          <w:tab w:val="center" w:pos="4153"/>
          <w:tab w:val="right" w:pos="8306"/>
        </w:tabs>
        <w:suppressAutoHyphens/>
        <w:spacing w:after="0" w:line="240" w:lineRule="auto"/>
        <w:rPr>
          <w:rFonts w:ascii="Arial" w:eastAsia="Times New Roman" w:hAnsi="Arial" w:cs="Arial"/>
          <w:sz w:val="20"/>
          <w:szCs w:val="20"/>
          <w:lang w:eastAsia="zh-CN"/>
        </w:rPr>
      </w:pPr>
      <w:r w:rsidRPr="009D6364">
        <w:rPr>
          <w:rFonts w:ascii="Arial" w:eastAsia="Times New Roman" w:hAnsi="Arial" w:cs="Arial"/>
          <w:noProof/>
          <w:sz w:val="20"/>
          <w:szCs w:val="20"/>
          <w:lang w:eastAsia="el-GR"/>
        </w:rPr>
        <w:drawing>
          <wp:inline distT="0" distB="0" distL="0" distR="0">
            <wp:extent cx="1670050" cy="1670050"/>
            <wp:effectExtent l="0" t="0" r="6350" b="6350"/>
            <wp:docPr id="4" name="Εικόνα 4" descr="ΔΕΥΑ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ΔΕΥΑΜ"/>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0050" cy="1670050"/>
                    </a:xfrm>
                    <a:prstGeom prst="rect">
                      <a:avLst/>
                    </a:prstGeom>
                    <a:noFill/>
                    <a:ln>
                      <a:noFill/>
                    </a:ln>
                  </pic:spPr>
                </pic:pic>
              </a:graphicData>
            </a:graphic>
          </wp:inline>
        </w:drawing>
      </w:r>
      <w:r w:rsidRPr="009D6364">
        <w:rPr>
          <w:rFonts w:ascii="Arial" w:eastAsia="Times New Roman" w:hAnsi="Arial" w:cs="Arial"/>
          <w:sz w:val="20"/>
          <w:szCs w:val="20"/>
          <w:lang w:eastAsia="zh-CN"/>
        </w:rPr>
        <w:tab/>
      </w:r>
    </w:p>
    <w:p w:rsidR="009D6364" w:rsidRPr="009D6364" w:rsidRDefault="009D6364" w:rsidP="009D6364">
      <w:pPr>
        <w:suppressAutoHyphens/>
        <w:spacing w:after="0" w:line="240" w:lineRule="auto"/>
        <w:rPr>
          <w:rFonts w:ascii="Arial" w:eastAsia="Times New Roman" w:hAnsi="Arial" w:cs="Arial"/>
          <w:b/>
          <w:sz w:val="20"/>
          <w:szCs w:val="20"/>
          <w:lang w:val="en-US" w:eastAsia="zh-CN"/>
        </w:rPr>
      </w:pP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t xml:space="preserve">                          Βόλος:</w:t>
      </w:r>
      <w:r w:rsidRPr="009D6364">
        <w:rPr>
          <w:rFonts w:ascii="Arial" w:eastAsia="Times New Roman" w:hAnsi="Arial" w:cs="Arial"/>
          <w:b/>
          <w:sz w:val="20"/>
          <w:szCs w:val="20"/>
          <w:lang w:val="en-US" w:eastAsia="zh-CN"/>
        </w:rPr>
        <w:t xml:space="preserve"> </w:t>
      </w:r>
      <w:r w:rsidRPr="009D6364">
        <w:rPr>
          <w:rFonts w:ascii="Arial" w:eastAsia="Times New Roman" w:hAnsi="Arial" w:cs="Arial"/>
          <w:b/>
          <w:sz w:val="20"/>
          <w:szCs w:val="20"/>
          <w:lang w:eastAsia="zh-CN"/>
        </w:rPr>
        <w:t>03/09/2024</w:t>
      </w:r>
    </w:p>
    <w:p w:rsidR="009D6364" w:rsidRPr="009D6364" w:rsidRDefault="009D6364" w:rsidP="009D6364">
      <w:pPr>
        <w:suppressAutoHyphens/>
        <w:spacing w:after="0" w:line="240" w:lineRule="auto"/>
        <w:rPr>
          <w:rFonts w:ascii="Arial" w:eastAsia="Times New Roman" w:hAnsi="Arial" w:cs="Arial"/>
          <w:b/>
          <w:sz w:val="20"/>
          <w:szCs w:val="20"/>
          <w:lang w:eastAsia="zh-CN"/>
        </w:rPr>
      </w:pP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t xml:space="preserve">                          </w:t>
      </w:r>
      <w:proofErr w:type="spellStart"/>
      <w:r w:rsidRPr="009D6364">
        <w:rPr>
          <w:rFonts w:ascii="Arial" w:eastAsia="Times New Roman" w:hAnsi="Arial" w:cs="Arial"/>
          <w:b/>
          <w:sz w:val="20"/>
          <w:szCs w:val="20"/>
          <w:lang w:eastAsia="zh-CN"/>
        </w:rPr>
        <w:t>Αρ</w:t>
      </w:r>
      <w:proofErr w:type="spellEnd"/>
      <w:r w:rsidRPr="009D6364">
        <w:rPr>
          <w:rFonts w:ascii="Arial" w:eastAsia="Times New Roman" w:hAnsi="Arial" w:cs="Arial"/>
          <w:b/>
          <w:sz w:val="20"/>
          <w:szCs w:val="20"/>
          <w:lang w:eastAsia="zh-CN"/>
        </w:rPr>
        <w:t xml:space="preserve">. </w:t>
      </w:r>
      <w:proofErr w:type="spellStart"/>
      <w:r w:rsidRPr="009D6364">
        <w:rPr>
          <w:rFonts w:ascii="Arial" w:eastAsia="Times New Roman" w:hAnsi="Arial" w:cs="Arial"/>
          <w:b/>
          <w:sz w:val="20"/>
          <w:szCs w:val="20"/>
          <w:lang w:eastAsia="zh-CN"/>
        </w:rPr>
        <w:t>Πρωτ</w:t>
      </w:r>
      <w:proofErr w:type="spellEnd"/>
      <w:r w:rsidRPr="009D6364">
        <w:rPr>
          <w:rFonts w:ascii="Arial" w:eastAsia="Times New Roman" w:hAnsi="Arial" w:cs="Arial"/>
          <w:b/>
          <w:sz w:val="20"/>
          <w:szCs w:val="20"/>
          <w:lang w:eastAsia="zh-CN"/>
        </w:rPr>
        <w:t>. : 13935</w:t>
      </w:r>
    </w:p>
    <w:p w:rsidR="009D6364" w:rsidRPr="009D6364" w:rsidRDefault="009D6364" w:rsidP="009D6364">
      <w:pPr>
        <w:suppressAutoHyphens/>
        <w:spacing w:after="0" w:line="240" w:lineRule="auto"/>
        <w:rPr>
          <w:rFonts w:ascii="Arial" w:eastAsia="Arial" w:hAnsi="Arial" w:cs="Arial"/>
          <w:b/>
          <w:sz w:val="20"/>
          <w:szCs w:val="20"/>
          <w:lang w:eastAsia="zh-CN"/>
        </w:rPr>
      </w:pP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r>
      <w:r w:rsidRPr="009D6364">
        <w:rPr>
          <w:rFonts w:ascii="Arial" w:eastAsia="Times New Roman" w:hAnsi="Arial" w:cs="Arial"/>
          <w:b/>
          <w:sz w:val="20"/>
          <w:szCs w:val="20"/>
          <w:lang w:eastAsia="zh-CN"/>
        </w:rPr>
        <w:tab/>
        <w:t xml:space="preserve">                         </w:t>
      </w:r>
    </w:p>
    <w:p w:rsidR="009D6364" w:rsidRPr="009D6364" w:rsidRDefault="009D6364" w:rsidP="009D6364">
      <w:pPr>
        <w:suppressAutoHyphens/>
        <w:spacing w:after="0" w:line="240" w:lineRule="auto"/>
        <w:rPr>
          <w:rFonts w:ascii="Arial" w:eastAsia="Times New Roman" w:hAnsi="Arial" w:cs="Arial"/>
          <w:b/>
          <w:sz w:val="20"/>
          <w:szCs w:val="20"/>
          <w:lang w:eastAsia="zh-CN"/>
        </w:rPr>
      </w:pPr>
    </w:p>
    <w:p w:rsidR="009D6364" w:rsidRPr="009D6364" w:rsidRDefault="009D6364" w:rsidP="009D6364">
      <w:pPr>
        <w:suppressAutoHyphens/>
        <w:spacing w:after="0" w:line="360" w:lineRule="auto"/>
        <w:jc w:val="center"/>
        <w:rPr>
          <w:rFonts w:ascii="Arial" w:eastAsia="Times New Roman" w:hAnsi="Arial" w:cs="Arial"/>
          <w:sz w:val="20"/>
          <w:szCs w:val="20"/>
          <w:lang w:eastAsia="zh-CN"/>
        </w:rPr>
      </w:pPr>
      <w:r w:rsidRPr="009D6364">
        <w:rPr>
          <w:rFonts w:ascii="Arial" w:eastAsia="Times New Roman" w:hAnsi="Arial" w:cs="Arial"/>
          <w:sz w:val="20"/>
          <w:szCs w:val="20"/>
          <w:lang w:eastAsia="zh-CN"/>
        </w:rPr>
        <w:t xml:space="preserve">                                                     Προς</w:t>
      </w:r>
    </w:p>
    <w:tbl>
      <w:tblPr>
        <w:tblpPr w:leftFromText="180" w:rightFromText="180"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tblGrid>
      <w:tr w:rsidR="009D6364" w:rsidRPr="009D6364" w:rsidTr="00614770">
        <w:tblPrEx>
          <w:tblCellMar>
            <w:top w:w="0" w:type="dxa"/>
            <w:bottom w:w="0" w:type="dxa"/>
          </w:tblCellMar>
        </w:tblPrEx>
        <w:trPr>
          <w:trHeight w:val="150"/>
        </w:trPr>
        <w:tc>
          <w:tcPr>
            <w:tcW w:w="3345" w:type="dxa"/>
          </w:tcPr>
          <w:p w:rsidR="009D6364" w:rsidRPr="009D6364" w:rsidRDefault="009D6364" w:rsidP="009D6364">
            <w:pPr>
              <w:suppressAutoHyphens/>
              <w:spacing w:after="0" w:line="240" w:lineRule="auto"/>
              <w:ind w:left="14"/>
              <w:rPr>
                <w:rFonts w:ascii="Arial" w:eastAsia="Times New Roman" w:hAnsi="Arial" w:cs="Arial"/>
                <w:b/>
                <w:sz w:val="20"/>
                <w:szCs w:val="20"/>
                <w:lang w:eastAsia="zh-CN"/>
              </w:rPr>
            </w:pPr>
            <w:r w:rsidRPr="009D6364">
              <w:rPr>
                <w:rFonts w:ascii="Arial" w:eastAsia="Times New Roman" w:hAnsi="Arial" w:cs="Arial"/>
                <w:b/>
                <w:sz w:val="20"/>
                <w:szCs w:val="20"/>
                <w:lang w:eastAsia="zh-CN"/>
              </w:rPr>
              <w:t>ΤΜΗΜΑ                  ΔΙΟΙΚΗΤΙΚΟ</w:t>
            </w:r>
          </w:p>
          <w:p w:rsidR="009D6364" w:rsidRPr="009D6364" w:rsidRDefault="009D6364" w:rsidP="009D6364">
            <w:pPr>
              <w:suppressAutoHyphens/>
              <w:spacing w:after="0" w:line="240" w:lineRule="auto"/>
              <w:ind w:left="14"/>
              <w:rPr>
                <w:rFonts w:ascii="Arial" w:eastAsia="Times New Roman" w:hAnsi="Arial" w:cs="Arial"/>
                <w:sz w:val="20"/>
                <w:szCs w:val="20"/>
                <w:lang w:eastAsia="zh-CN"/>
              </w:rPr>
            </w:pPr>
            <w:r w:rsidRPr="009D6364">
              <w:rPr>
                <w:rFonts w:ascii="Arial" w:eastAsia="Times New Roman" w:hAnsi="Arial" w:cs="Arial"/>
                <w:sz w:val="20"/>
                <w:szCs w:val="20"/>
                <w:lang w:eastAsia="zh-CN"/>
              </w:rPr>
              <w:t>Πληροφορίες:  Έλενα Καραπάνου</w:t>
            </w:r>
          </w:p>
          <w:p w:rsidR="009D6364" w:rsidRPr="009D6364" w:rsidRDefault="009D6364" w:rsidP="009D6364">
            <w:pPr>
              <w:suppressAutoHyphens/>
              <w:spacing w:after="0" w:line="240" w:lineRule="auto"/>
              <w:ind w:left="14"/>
              <w:rPr>
                <w:rFonts w:ascii="Arial" w:eastAsia="Times New Roman" w:hAnsi="Arial" w:cs="Arial"/>
                <w:sz w:val="20"/>
                <w:szCs w:val="20"/>
                <w:lang w:eastAsia="zh-CN"/>
              </w:rPr>
            </w:pPr>
            <w:r w:rsidRPr="009D6364">
              <w:rPr>
                <w:rFonts w:ascii="Arial" w:eastAsia="Times New Roman" w:hAnsi="Arial" w:cs="Arial"/>
                <w:sz w:val="20"/>
                <w:szCs w:val="20"/>
                <w:lang w:eastAsia="zh-CN"/>
              </w:rPr>
              <w:t>Τηλέφωνο:       2421075128</w:t>
            </w:r>
          </w:p>
          <w:p w:rsidR="009D6364" w:rsidRPr="009D6364" w:rsidRDefault="009D6364" w:rsidP="009D6364">
            <w:pPr>
              <w:suppressAutoHyphens/>
              <w:spacing w:after="0" w:line="240" w:lineRule="auto"/>
              <w:ind w:left="14"/>
              <w:rPr>
                <w:rFonts w:ascii="Arial" w:eastAsia="Times New Roman" w:hAnsi="Arial" w:cs="Arial"/>
                <w:sz w:val="20"/>
                <w:szCs w:val="20"/>
                <w:lang w:val="en-US" w:eastAsia="zh-CN"/>
              </w:rPr>
            </w:pPr>
            <w:r w:rsidRPr="009D6364">
              <w:rPr>
                <w:rFonts w:ascii="Arial" w:eastAsia="Times New Roman" w:hAnsi="Arial" w:cs="Arial"/>
                <w:sz w:val="20"/>
                <w:szCs w:val="20"/>
                <w:lang w:val="en-US" w:eastAsia="zh-CN"/>
              </w:rPr>
              <w:t>Fax:                  2421075135</w:t>
            </w:r>
          </w:p>
          <w:p w:rsidR="009D6364" w:rsidRPr="009D6364" w:rsidRDefault="009D6364" w:rsidP="009D6364">
            <w:pPr>
              <w:suppressAutoHyphens/>
              <w:spacing w:after="0" w:line="240" w:lineRule="auto"/>
              <w:ind w:left="14"/>
              <w:rPr>
                <w:rFonts w:ascii="Arial" w:eastAsia="Times New Roman" w:hAnsi="Arial" w:cs="Arial"/>
                <w:sz w:val="20"/>
                <w:szCs w:val="20"/>
                <w:lang w:val="en-US" w:eastAsia="zh-CN"/>
              </w:rPr>
            </w:pPr>
            <w:r w:rsidRPr="009D6364">
              <w:rPr>
                <w:rFonts w:ascii="Arial" w:eastAsia="Times New Roman" w:hAnsi="Arial" w:cs="Arial"/>
                <w:sz w:val="20"/>
                <w:szCs w:val="20"/>
                <w:lang w:val="en-US" w:eastAsia="zh-CN"/>
              </w:rPr>
              <w:t xml:space="preserve">e-mail:              info@deyamv.gr     </w:t>
            </w:r>
          </w:p>
        </w:tc>
      </w:tr>
    </w:tbl>
    <w:p w:rsidR="009D6364" w:rsidRPr="009D6364" w:rsidRDefault="009D6364" w:rsidP="009D6364">
      <w:pPr>
        <w:suppressAutoHyphens/>
        <w:spacing w:after="0" w:line="240" w:lineRule="auto"/>
        <w:rPr>
          <w:rFonts w:ascii="Arial" w:eastAsia="Times New Roman" w:hAnsi="Arial" w:cs="Arial"/>
          <w:vanish/>
          <w:sz w:val="20"/>
          <w:szCs w:val="20"/>
          <w:lang w:eastAsia="zh-CN"/>
        </w:rPr>
      </w:pPr>
    </w:p>
    <w:tbl>
      <w:tblPr>
        <w:tblpPr w:leftFromText="180" w:rightFromText="180" w:vertAnchor="text" w:horzAnchor="margin" w:tblpXSpec="right"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0"/>
      </w:tblGrid>
      <w:tr w:rsidR="009D6364" w:rsidRPr="009D6364" w:rsidTr="00614770">
        <w:tblPrEx>
          <w:tblCellMar>
            <w:top w:w="0" w:type="dxa"/>
            <w:bottom w:w="0" w:type="dxa"/>
          </w:tblCellMar>
        </w:tblPrEx>
        <w:trPr>
          <w:trHeight w:val="120"/>
        </w:trPr>
        <w:tc>
          <w:tcPr>
            <w:tcW w:w="4350" w:type="dxa"/>
          </w:tcPr>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r w:rsidRPr="009D6364">
              <w:rPr>
                <w:rFonts w:ascii="Arial" w:eastAsia="Times New Roman" w:hAnsi="Arial" w:cs="Arial"/>
                <w:b/>
                <w:sz w:val="20"/>
                <w:szCs w:val="20"/>
                <w:lang w:eastAsia="zh-CN"/>
              </w:rPr>
              <w:t>ΔΗΜΑΡΧΟ ΒΟΛΟΥ</w:t>
            </w: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r w:rsidRPr="009D6364">
              <w:rPr>
                <w:rFonts w:ascii="Arial" w:eastAsia="Times New Roman" w:hAnsi="Arial" w:cs="Arial"/>
                <w:b/>
                <w:sz w:val="20"/>
                <w:szCs w:val="20"/>
                <w:lang w:eastAsia="zh-CN"/>
              </w:rPr>
              <w:t>κ. ΑΧ. ΜΠΕΟ</w:t>
            </w:r>
          </w:p>
        </w:tc>
      </w:tr>
    </w:tbl>
    <w:p w:rsidR="009D6364" w:rsidRPr="009D6364" w:rsidRDefault="009D6364" w:rsidP="009D6364">
      <w:pPr>
        <w:suppressAutoHyphens/>
        <w:spacing w:after="0" w:line="240" w:lineRule="auto"/>
        <w:rPr>
          <w:rFonts w:ascii="Arial" w:eastAsia="Times New Roman" w:hAnsi="Arial" w:cs="Arial"/>
          <w:b/>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p>
    <w:p w:rsidR="009D6364" w:rsidRPr="009D6364" w:rsidRDefault="009D6364" w:rsidP="009D6364">
      <w:pPr>
        <w:suppressAutoHyphens/>
        <w:spacing w:after="0" w:line="240" w:lineRule="auto"/>
        <w:ind w:left="360"/>
        <w:jc w:val="both"/>
        <w:rPr>
          <w:rFonts w:ascii="Arial" w:eastAsia="Times New Roman" w:hAnsi="Arial" w:cs="Arial"/>
          <w:sz w:val="20"/>
          <w:szCs w:val="20"/>
          <w:lang w:eastAsia="zh-CN"/>
        </w:rPr>
      </w:pPr>
      <w:r w:rsidRPr="009D6364">
        <w:rPr>
          <w:rFonts w:ascii="Arial" w:eastAsia="Times New Roman" w:hAnsi="Arial" w:cs="Arial"/>
          <w:sz w:val="20"/>
          <w:szCs w:val="20"/>
          <w:lang w:eastAsia="zh-CN"/>
        </w:rPr>
        <w:t>Σας διαβιβάζουμε:</w:t>
      </w:r>
    </w:p>
    <w:p w:rsidR="009D6364" w:rsidRPr="009D6364" w:rsidRDefault="009D6364" w:rsidP="009D6364">
      <w:pPr>
        <w:suppressAutoHyphens/>
        <w:spacing w:after="0" w:line="240" w:lineRule="auto"/>
        <w:ind w:left="720"/>
        <w:rPr>
          <w:rFonts w:ascii="Arial" w:eastAsia="Times New Roman" w:hAnsi="Arial" w:cs="Arial"/>
          <w:sz w:val="20"/>
          <w:szCs w:val="20"/>
          <w:lang w:eastAsia="zh-CN"/>
        </w:rPr>
      </w:pPr>
    </w:p>
    <w:p w:rsidR="009D6364" w:rsidRPr="009D6364" w:rsidRDefault="009D6364" w:rsidP="009D6364">
      <w:pPr>
        <w:spacing w:after="0" w:line="240" w:lineRule="auto"/>
        <w:jc w:val="both"/>
        <w:rPr>
          <w:rFonts w:ascii="Arial" w:eastAsia="Calibri" w:hAnsi="Arial" w:cs="Arial"/>
          <w:b/>
          <w:bCs/>
          <w:sz w:val="20"/>
          <w:szCs w:val="20"/>
        </w:rPr>
      </w:pPr>
      <w:r w:rsidRPr="009D6364">
        <w:rPr>
          <w:rFonts w:ascii="Arial" w:eastAsia="Times New Roman" w:hAnsi="Arial" w:cs="Arial"/>
          <w:sz w:val="20"/>
          <w:szCs w:val="20"/>
          <w:lang w:eastAsia="zh-CN"/>
        </w:rPr>
        <w:t xml:space="preserve">Την υπ’ </w:t>
      </w:r>
      <w:proofErr w:type="spellStart"/>
      <w:r w:rsidRPr="009D6364">
        <w:rPr>
          <w:rFonts w:ascii="Arial" w:eastAsia="Times New Roman" w:hAnsi="Arial" w:cs="Arial"/>
          <w:sz w:val="20"/>
          <w:szCs w:val="20"/>
          <w:lang w:eastAsia="zh-CN"/>
        </w:rPr>
        <w:t>αριθμ</w:t>
      </w:r>
      <w:proofErr w:type="spellEnd"/>
      <w:r w:rsidRPr="009D6364">
        <w:rPr>
          <w:rFonts w:ascii="Arial" w:eastAsia="Times New Roman" w:hAnsi="Arial" w:cs="Arial"/>
          <w:sz w:val="20"/>
          <w:szCs w:val="20"/>
          <w:lang w:eastAsia="zh-CN"/>
        </w:rPr>
        <w:t xml:space="preserve">. </w:t>
      </w:r>
      <w:r w:rsidRPr="009D6364">
        <w:rPr>
          <w:rFonts w:ascii="Arial" w:eastAsia="Times New Roman" w:hAnsi="Arial" w:cs="Arial"/>
          <w:b/>
          <w:sz w:val="20"/>
          <w:szCs w:val="20"/>
          <w:lang w:eastAsia="zh-CN"/>
        </w:rPr>
        <w:t>267/2024</w:t>
      </w:r>
      <w:r w:rsidRPr="009D6364">
        <w:rPr>
          <w:rFonts w:ascii="Arial" w:eastAsia="Times New Roman" w:hAnsi="Arial" w:cs="Arial"/>
          <w:sz w:val="20"/>
          <w:szCs w:val="20"/>
          <w:lang w:eastAsia="zh-CN"/>
        </w:rPr>
        <w:t xml:space="preserve"> απόφαση του Διοικητικού Συμβουλίου της ΔΕΥΑΜΒ σχετικά με την: </w:t>
      </w:r>
      <w:r w:rsidRPr="009D6364">
        <w:rPr>
          <w:rFonts w:ascii="Arial" w:eastAsia="Times New Roman" w:hAnsi="Arial" w:cs="Arial"/>
          <w:b/>
          <w:sz w:val="20"/>
          <w:szCs w:val="20"/>
          <w:lang w:eastAsia="zh-CN"/>
        </w:rPr>
        <w:t>«Τροποποίηση του Κανονισμού Αποχέτευσης»</w:t>
      </w:r>
      <w:r w:rsidRPr="009D6364">
        <w:rPr>
          <w:rFonts w:ascii="Arial" w:eastAsia="Times New Roman" w:hAnsi="Arial" w:cs="Arial"/>
          <w:sz w:val="20"/>
          <w:szCs w:val="20"/>
          <w:lang w:eastAsia="zh-CN"/>
        </w:rPr>
        <w:t xml:space="preserve"> και</w:t>
      </w:r>
      <w:r w:rsidRPr="009D6364">
        <w:rPr>
          <w:rFonts w:ascii="Arial" w:eastAsia="Calibri" w:hAnsi="Arial" w:cs="Arial"/>
          <w:b/>
          <w:bCs/>
          <w:sz w:val="20"/>
          <w:szCs w:val="20"/>
        </w:rPr>
        <w:t xml:space="preserve"> </w:t>
      </w:r>
      <w:r w:rsidRPr="009D6364">
        <w:rPr>
          <w:rFonts w:ascii="Arial" w:eastAsia="Calibri" w:hAnsi="Arial" w:cs="Arial"/>
          <w:sz w:val="20"/>
          <w:szCs w:val="20"/>
        </w:rPr>
        <w:t>παρακαλούμε για τις δικές σας ενέργειες.</w:t>
      </w:r>
    </w:p>
    <w:p w:rsidR="009D6364" w:rsidRPr="009D6364" w:rsidRDefault="009D6364" w:rsidP="009D6364">
      <w:pPr>
        <w:spacing w:after="0" w:line="240" w:lineRule="auto"/>
        <w:rPr>
          <w:rFonts w:ascii="Arial" w:eastAsia="Times New Roman" w:hAnsi="Arial" w:cs="Arial"/>
          <w:sz w:val="20"/>
          <w:szCs w:val="20"/>
          <w:lang w:eastAsia="zh-CN"/>
        </w:rPr>
      </w:pPr>
      <w:r w:rsidRPr="009D6364">
        <w:rPr>
          <w:rFonts w:ascii="Arial" w:eastAsia="Times New Roman" w:hAnsi="Arial" w:cs="Arial"/>
          <w:sz w:val="20"/>
          <w:szCs w:val="20"/>
          <w:lang w:eastAsia="zh-CN"/>
        </w:rPr>
        <w:t xml:space="preserve"> </w:t>
      </w:r>
      <w:r w:rsidRPr="009D6364">
        <w:rPr>
          <w:rFonts w:ascii="Arial" w:eastAsia="Times New Roman" w:hAnsi="Arial" w:cs="Arial"/>
          <w:b/>
          <w:sz w:val="20"/>
          <w:szCs w:val="20"/>
          <w:lang w:eastAsia="zh-CN"/>
        </w:rPr>
        <w:t xml:space="preserve">  </w:t>
      </w:r>
      <w:r w:rsidRPr="009D6364">
        <w:rPr>
          <w:rFonts w:ascii="Arial" w:eastAsia="Times New Roman" w:hAnsi="Arial" w:cs="Arial"/>
          <w:sz w:val="20"/>
          <w:szCs w:val="20"/>
          <w:lang w:eastAsia="zh-CN"/>
        </w:rPr>
        <w:t xml:space="preserve"> </w:t>
      </w:r>
      <w:r w:rsidRPr="009D6364">
        <w:rPr>
          <w:rFonts w:ascii="Arial" w:eastAsia="Times New Roman" w:hAnsi="Arial" w:cs="Arial"/>
          <w:b/>
          <w:sz w:val="20"/>
          <w:szCs w:val="20"/>
          <w:lang w:eastAsia="zh-CN"/>
        </w:rPr>
        <w:t xml:space="preserve">  </w:t>
      </w:r>
      <w:r w:rsidRPr="009D6364">
        <w:rPr>
          <w:rFonts w:ascii="Arial" w:eastAsia="Times New Roman" w:hAnsi="Arial" w:cs="Arial"/>
          <w:b/>
          <w:bCs/>
          <w:color w:val="000000"/>
          <w:sz w:val="20"/>
          <w:szCs w:val="20"/>
          <w:lang w:eastAsia="el-GR"/>
        </w:rPr>
        <w:t xml:space="preserve"> </w:t>
      </w:r>
    </w:p>
    <w:p w:rsidR="009D6364" w:rsidRPr="009D6364" w:rsidRDefault="009D6364" w:rsidP="009D6364">
      <w:pPr>
        <w:suppressAutoHyphens/>
        <w:spacing w:after="0" w:line="240" w:lineRule="auto"/>
        <w:rPr>
          <w:rFonts w:ascii="Arial" w:eastAsia="Times New Roman" w:hAnsi="Arial" w:cs="Arial"/>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r w:rsidRPr="009D6364">
        <w:rPr>
          <w:rFonts w:ascii="Arial" w:eastAsia="Times New Roman" w:hAnsi="Arial" w:cs="Arial"/>
          <w:b/>
          <w:sz w:val="20"/>
          <w:szCs w:val="20"/>
          <w:lang w:eastAsia="zh-CN"/>
        </w:rPr>
        <w:t>Ο  ΠΡΟΕΔΡΟΣ Δ.Σ. ΔΕΥΑΜΒ</w:t>
      </w: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b/>
          <w:sz w:val="20"/>
          <w:szCs w:val="20"/>
          <w:lang w:eastAsia="zh-CN"/>
        </w:rPr>
      </w:pPr>
    </w:p>
    <w:p w:rsidR="009D6364" w:rsidRPr="009D6364" w:rsidRDefault="009D6364" w:rsidP="009D6364">
      <w:pPr>
        <w:suppressAutoHyphens/>
        <w:spacing w:after="0" w:line="240" w:lineRule="auto"/>
        <w:jc w:val="center"/>
        <w:rPr>
          <w:rFonts w:ascii="Arial" w:eastAsia="Times New Roman" w:hAnsi="Arial" w:cs="Arial"/>
          <w:sz w:val="20"/>
          <w:szCs w:val="20"/>
          <w:lang w:eastAsia="zh-CN"/>
        </w:rPr>
      </w:pPr>
      <w:r w:rsidRPr="009D6364">
        <w:rPr>
          <w:rFonts w:ascii="Arial" w:eastAsia="Times New Roman" w:hAnsi="Arial" w:cs="Arial"/>
          <w:b/>
          <w:sz w:val="20"/>
          <w:szCs w:val="20"/>
          <w:lang w:eastAsia="zh-CN"/>
        </w:rPr>
        <w:t>ΑΡΓΥΡΙΟΣ ΚΟΠΑΝΑΣ</w:t>
      </w:r>
    </w:p>
    <w:p w:rsidR="009D6364" w:rsidRPr="009D6364" w:rsidRDefault="009D6364" w:rsidP="009D6364">
      <w:pPr>
        <w:suppressAutoHyphens/>
        <w:spacing w:after="0" w:line="240" w:lineRule="auto"/>
        <w:rPr>
          <w:rFonts w:ascii="Arial" w:eastAsia="Times New Roman" w:hAnsi="Arial" w:cs="Arial"/>
          <w:sz w:val="20"/>
          <w:szCs w:val="20"/>
          <w:lang w:eastAsia="zh-CN"/>
        </w:rPr>
      </w:pPr>
    </w:p>
    <w:p w:rsidR="009D6364" w:rsidRPr="009D6364" w:rsidRDefault="009D6364" w:rsidP="009D6364">
      <w:pPr>
        <w:suppressAutoHyphens/>
        <w:spacing w:after="0" w:line="240" w:lineRule="auto"/>
        <w:rPr>
          <w:rFonts w:ascii="Arial" w:eastAsia="Times New Roman" w:hAnsi="Arial" w:cs="Arial"/>
          <w:sz w:val="20"/>
          <w:szCs w:val="20"/>
          <w:lang w:eastAsia="zh-CN"/>
        </w:rPr>
      </w:pPr>
    </w:p>
    <w:p w:rsidR="009D6364" w:rsidRDefault="009D6364"/>
    <w:p w:rsidR="0018112B" w:rsidRDefault="0018112B"/>
    <w:p w:rsidR="0018112B" w:rsidRDefault="0018112B"/>
    <w:p w:rsidR="0018112B" w:rsidRDefault="0018112B"/>
    <w:p w:rsidR="0018112B" w:rsidRDefault="0018112B"/>
    <w:p w:rsidR="0018112B" w:rsidRDefault="0018112B"/>
    <w:p w:rsidR="0018112B" w:rsidRDefault="0018112B"/>
    <w:tbl>
      <w:tblPr>
        <w:tblW w:w="0" w:type="auto"/>
        <w:tblLayout w:type="fixed"/>
        <w:tblCellMar>
          <w:left w:w="0" w:type="dxa"/>
          <w:right w:w="0" w:type="dxa"/>
        </w:tblCellMar>
        <w:tblLook w:val="0000" w:firstRow="0" w:lastRow="0" w:firstColumn="0" w:lastColumn="0" w:noHBand="0" w:noVBand="0"/>
      </w:tblPr>
      <w:tblGrid>
        <w:gridCol w:w="9360"/>
      </w:tblGrid>
      <w:tr w:rsidR="0018112B" w:rsidRPr="0018112B" w:rsidTr="00614770">
        <w:tc>
          <w:tcPr>
            <w:tcW w:w="9360" w:type="dxa"/>
            <w:shd w:val="clear" w:color="auto" w:fill="auto"/>
          </w:tcPr>
          <w:p w:rsidR="0018112B" w:rsidRPr="0018112B" w:rsidRDefault="0018112B" w:rsidP="0018112B">
            <w:pPr>
              <w:suppressLineNumbers/>
              <w:suppressAutoHyphens/>
              <w:snapToGrid w:val="0"/>
              <w:spacing w:after="0" w:line="240" w:lineRule="auto"/>
              <w:rPr>
                <w:rFonts w:ascii="Arial" w:eastAsia="Times New Roman" w:hAnsi="Arial" w:cs="Arial"/>
                <w:b/>
                <w:sz w:val="20"/>
                <w:szCs w:val="20"/>
                <w:lang w:eastAsia="zh-CN"/>
              </w:rPr>
            </w:pPr>
            <w:r w:rsidRPr="0018112B">
              <w:rPr>
                <w:rFonts w:ascii="Arial" w:eastAsia="Times New Roman" w:hAnsi="Arial" w:cs="Arial"/>
                <w:b/>
                <w:sz w:val="20"/>
                <w:szCs w:val="20"/>
                <w:lang w:eastAsia="zh-CN"/>
              </w:rPr>
              <w:t xml:space="preserve">ΔΗΜΟΤΙΚΗ ΕΠΙΧΕΙΡΗΣΗ                                            </w:t>
            </w:r>
          </w:p>
          <w:p w:rsidR="0018112B" w:rsidRPr="0018112B" w:rsidRDefault="0018112B" w:rsidP="0018112B">
            <w:pPr>
              <w:suppressLineNumbers/>
              <w:suppressAutoHyphens/>
              <w:spacing w:after="0" w:line="240" w:lineRule="auto"/>
              <w:rPr>
                <w:rFonts w:ascii="Arial" w:eastAsia="Times New Roman" w:hAnsi="Arial" w:cs="Arial"/>
                <w:b/>
                <w:sz w:val="20"/>
                <w:szCs w:val="20"/>
                <w:lang w:eastAsia="zh-CN"/>
              </w:rPr>
            </w:pPr>
            <w:r w:rsidRPr="0018112B">
              <w:rPr>
                <w:rFonts w:ascii="Arial" w:eastAsia="Times New Roman" w:hAnsi="Arial" w:cs="Arial"/>
                <w:b/>
                <w:sz w:val="20"/>
                <w:szCs w:val="20"/>
                <w:lang w:eastAsia="zh-CN"/>
              </w:rPr>
              <w:t>ΥΔΡΕΥΣΗΣ – ΑΠΟΧΕΤΕΥΣΗΣ</w:t>
            </w:r>
          </w:p>
          <w:p w:rsidR="0018112B" w:rsidRPr="0018112B" w:rsidRDefault="0018112B" w:rsidP="0018112B">
            <w:pPr>
              <w:suppressLineNumbers/>
              <w:suppressAutoHyphens/>
              <w:spacing w:after="0" w:line="240" w:lineRule="auto"/>
              <w:rPr>
                <w:rFonts w:ascii="Arial" w:eastAsia="Times New Roman" w:hAnsi="Arial" w:cs="Arial"/>
                <w:sz w:val="20"/>
                <w:szCs w:val="20"/>
                <w:lang w:eastAsia="zh-CN"/>
              </w:rPr>
            </w:pPr>
            <w:r w:rsidRPr="0018112B">
              <w:rPr>
                <w:rFonts w:ascii="Arial" w:eastAsia="Times New Roman" w:hAnsi="Arial" w:cs="Arial"/>
                <w:b/>
                <w:sz w:val="20"/>
                <w:szCs w:val="20"/>
                <w:lang w:eastAsia="zh-CN"/>
              </w:rPr>
              <w:t>ΜΕΙΖΟΝΟΣ ΠΕΡΙΟΧΗΣ ΒΟΛΟΥ</w:t>
            </w:r>
          </w:p>
        </w:tc>
      </w:tr>
      <w:tr w:rsidR="0018112B" w:rsidRPr="0018112B" w:rsidTr="00614770">
        <w:tc>
          <w:tcPr>
            <w:tcW w:w="9360" w:type="dxa"/>
            <w:shd w:val="clear" w:color="auto" w:fill="auto"/>
          </w:tcPr>
          <w:p w:rsidR="0018112B" w:rsidRPr="0018112B" w:rsidRDefault="0018112B" w:rsidP="0018112B">
            <w:pPr>
              <w:suppressLineNumbers/>
              <w:suppressAutoHyphens/>
              <w:snapToGrid w:val="0"/>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ΔΙΕΥΘΥΝΣΗ: </w:t>
            </w:r>
            <w:proofErr w:type="spellStart"/>
            <w:r w:rsidRPr="0018112B">
              <w:rPr>
                <w:rFonts w:ascii="Arial" w:eastAsia="Times New Roman" w:hAnsi="Arial" w:cs="Arial"/>
                <w:sz w:val="20"/>
                <w:szCs w:val="20"/>
                <w:lang w:eastAsia="zh-CN"/>
              </w:rPr>
              <w:t>Κωνσταντά</w:t>
            </w:r>
            <w:proofErr w:type="spellEnd"/>
            <w:r w:rsidRPr="0018112B">
              <w:rPr>
                <w:rFonts w:ascii="Arial" w:eastAsia="Times New Roman" w:hAnsi="Arial" w:cs="Arial"/>
                <w:sz w:val="20"/>
                <w:szCs w:val="20"/>
                <w:lang w:eastAsia="zh-CN"/>
              </w:rPr>
              <w:t xml:space="preserve"> 141</w:t>
            </w:r>
          </w:p>
        </w:tc>
      </w:tr>
      <w:tr w:rsidR="0018112B" w:rsidRPr="0018112B" w:rsidTr="00614770">
        <w:tc>
          <w:tcPr>
            <w:tcW w:w="9360" w:type="dxa"/>
            <w:shd w:val="clear" w:color="auto" w:fill="auto"/>
          </w:tcPr>
          <w:p w:rsidR="0018112B" w:rsidRPr="0018112B" w:rsidRDefault="0018112B" w:rsidP="0018112B">
            <w:pPr>
              <w:suppressLineNumbers/>
              <w:suppressAutoHyphens/>
              <w:snapToGrid w:val="0"/>
              <w:spacing w:after="0" w:line="240" w:lineRule="auto"/>
              <w:rPr>
                <w:rFonts w:ascii="Arial" w:eastAsia="Times New Roman" w:hAnsi="Arial" w:cs="Arial"/>
                <w:b/>
                <w:bCs/>
                <w:sz w:val="20"/>
                <w:szCs w:val="20"/>
                <w:lang w:eastAsia="zh-CN"/>
              </w:rPr>
            </w:pPr>
            <w:r w:rsidRPr="0018112B">
              <w:rPr>
                <w:rFonts w:ascii="Arial" w:eastAsia="Times New Roman" w:hAnsi="Arial" w:cs="Arial"/>
                <w:sz w:val="20"/>
                <w:szCs w:val="20"/>
                <w:lang w:eastAsia="zh-CN"/>
              </w:rPr>
              <w:t xml:space="preserve">Τ.Κ. 382 21, ΒΟΛΟΣ                                                                  </w:t>
            </w:r>
            <w:r w:rsidRPr="0018112B">
              <w:rPr>
                <w:rFonts w:ascii="Arial" w:eastAsia="Times New Roman" w:hAnsi="Arial" w:cs="Arial"/>
                <w:b/>
                <w:bCs/>
                <w:sz w:val="20"/>
                <w:szCs w:val="20"/>
                <w:lang w:eastAsia="zh-CN"/>
              </w:rPr>
              <w:t>ΑΝΑΡΤΗΤΕΑ ΣΤΟ ΔΙΑΔΙΚΤΥΟ</w:t>
            </w:r>
          </w:p>
          <w:p w:rsidR="0018112B" w:rsidRPr="0018112B" w:rsidRDefault="0018112B" w:rsidP="0018112B">
            <w:pPr>
              <w:suppressLineNumbers/>
              <w:suppressAutoHyphens/>
              <w:spacing w:after="0" w:line="240" w:lineRule="auto"/>
              <w:rPr>
                <w:rFonts w:ascii="Arial" w:eastAsia="Times New Roman" w:hAnsi="Arial" w:cs="Arial"/>
                <w:b/>
                <w:bCs/>
                <w:sz w:val="20"/>
                <w:szCs w:val="20"/>
                <w:lang w:eastAsia="zh-CN"/>
              </w:rPr>
            </w:pPr>
            <w:proofErr w:type="spellStart"/>
            <w:r w:rsidRPr="0018112B">
              <w:rPr>
                <w:rFonts w:ascii="Arial" w:eastAsia="Times New Roman" w:hAnsi="Arial" w:cs="Arial"/>
                <w:sz w:val="20"/>
                <w:szCs w:val="20"/>
                <w:lang w:eastAsia="zh-CN"/>
              </w:rPr>
              <w:t>Τηλ</w:t>
            </w:r>
            <w:proofErr w:type="spellEnd"/>
            <w:r w:rsidRPr="0018112B">
              <w:rPr>
                <w:rFonts w:ascii="Arial" w:eastAsia="Times New Roman" w:hAnsi="Arial" w:cs="Arial"/>
                <w:sz w:val="20"/>
                <w:szCs w:val="20"/>
                <w:lang w:eastAsia="zh-CN"/>
              </w:rPr>
              <w:t xml:space="preserve">.  24210 75126                                                                              </w:t>
            </w:r>
            <w:r w:rsidRPr="0018112B">
              <w:rPr>
                <w:rFonts w:ascii="Arial" w:eastAsia="Times New Roman" w:hAnsi="Arial" w:cs="Arial"/>
                <w:b/>
                <w:bCs/>
                <w:sz w:val="20"/>
                <w:szCs w:val="20"/>
                <w:lang w:eastAsia="zh-CN"/>
              </w:rPr>
              <w:t xml:space="preserve"> </w:t>
            </w:r>
          </w:p>
          <w:p w:rsidR="0018112B" w:rsidRPr="0018112B" w:rsidRDefault="0018112B" w:rsidP="0018112B">
            <w:pPr>
              <w:suppressLineNumbers/>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                                                                            </w:t>
            </w:r>
            <w:r w:rsidRPr="0018112B">
              <w:rPr>
                <w:rFonts w:ascii="Arial" w:eastAsia="Times New Roman" w:hAnsi="Arial" w:cs="Arial"/>
                <w:b/>
                <w:sz w:val="20"/>
                <w:szCs w:val="20"/>
                <w:lang w:eastAsia="zh-CN"/>
              </w:rPr>
              <w:t xml:space="preserve"> </w:t>
            </w:r>
            <w:r w:rsidRPr="0018112B">
              <w:rPr>
                <w:rFonts w:ascii="Arial" w:eastAsia="Times New Roman" w:hAnsi="Arial" w:cs="Arial"/>
                <w:sz w:val="20"/>
                <w:szCs w:val="20"/>
                <w:lang w:eastAsia="zh-CN"/>
              </w:rPr>
              <w:t xml:space="preserve">                            </w:t>
            </w:r>
          </w:p>
        </w:tc>
      </w:tr>
    </w:tbl>
    <w:p w:rsidR="0018112B" w:rsidRPr="0018112B" w:rsidRDefault="0018112B" w:rsidP="0018112B">
      <w:pPr>
        <w:suppressAutoHyphens/>
        <w:spacing w:after="0" w:line="240" w:lineRule="auto"/>
        <w:jc w:val="center"/>
        <w:rPr>
          <w:rFonts w:ascii="Arial" w:eastAsia="Times New Roman" w:hAnsi="Arial" w:cs="Arial"/>
          <w:b/>
          <w:sz w:val="20"/>
          <w:szCs w:val="20"/>
          <w:lang w:val="x-none" w:eastAsia="zh-CN"/>
        </w:rPr>
      </w:pPr>
    </w:p>
    <w:p w:rsidR="0018112B" w:rsidRPr="0018112B" w:rsidRDefault="0018112B" w:rsidP="0018112B">
      <w:pPr>
        <w:suppressAutoHyphens/>
        <w:spacing w:after="0" w:line="240" w:lineRule="auto"/>
        <w:jc w:val="center"/>
        <w:rPr>
          <w:rFonts w:ascii="Arial" w:eastAsia="Times New Roman" w:hAnsi="Arial" w:cs="Arial"/>
          <w:sz w:val="20"/>
          <w:szCs w:val="20"/>
          <w:lang w:val="x-none" w:eastAsia="zh-CN"/>
        </w:rPr>
      </w:pPr>
      <w:r w:rsidRPr="0018112B">
        <w:rPr>
          <w:rFonts w:ascii="Arial" w:eastAsia="Times New Roman" w:hAnsi="Arial" w:cs="Arial"/>
          <w:b/>
          <w:sz w:val="20"/>
          <w:szCs w:val="20"/>
          <w:lang w:val="x-none" w:eastAsia="zh-CN"/>
        </w:rPr>
        <w:t>Α Π Ο Σ Π Α Σ Μ Α</w:t>
      </w:r>
    </w:p>
    <w:p w:rsidR="0018112B" w:rsidRPr="0018112B" w:rsidRDefault="0018112B" w:rsidP="0018112B">
      <w:pPr>
        <w:suppressAutoHyphens/>
        <w:spacing w:after="0" w:line="240" w:lineRule="auto"/>
        <w:jc w:val="center"/>
        <w:rPr>
          <w:rFonts w:ascii="Arial" w:eastAsia="Times New Roman" w:hAnsi="Arial" w:cs="Arial"/>
          <w:b/>
          <w:sz w:val="20"/>
          <w:szCs w:val="20"/>
          <w:lang w:val="x-none" w:eastAsia="zh-CN"/>
        </w:rPr>
      </w:pPr>
      <w:r w:rsidRPr="0018112B">
        <w:rPr>
          <w:rFonts w:ascii="Arial" w:eastAsia="Times New Roman" w:hAnsi="Arial" w:cs="Arial"/>
          <w:sz w:val="20"/>
          <w:szCs w:val="20"/>
          <w:lang w:val="x-none" w:eastAsia="zh-CN"/>
        </w:rPr>
        <w:t> </w:t>
      </w: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r w:rsidRPr="0018112B">
        <w:rPr>
          <w:rFonts w:ascii="Arial" w:eastAsia="Times New Roman" w:hAnsi="Arial" w:cs="Arial"/>
          <w:b/>
          <w:sz w:val="20"/>
          <w:szCs w:val="20"/>
          <w:lang w:val="x-none" w:eastAsia="zh-CN"/>
        </w:rPr>
        <w:t>από τα Πρακτικά της</w:t>
      </w:r>
      <w:r w:rsidRPr="0018112B">
        <w:rPr>
          <w:rFonts w:ascii="Arial" w:eastAsia="Times New Roman" w:hAnsi="Arial" w:cs="Arial"/>
          <w:b/>
          <w:sz w:val="20"/>
          <w:szCs w:val="20"/>
          <w:lang w:eastAsia="zh-CN"/>
        </w:rPr>
        <w:t>, 11</w:t>
      </w:r>
      <w:r w:rsidRPr="0018112B">
        <w:rPr>
          <w:rFonts w:ascii="Arial" w:eastAsia="Times New Roman" w:hAnsi="Arial" w:cs="Arial"/>
          <w:b/>
          <w:sz w:val="20"/>
          <w:szCs w:val="20"/>
          <w:lang w:val="x-none" w:eastAsia="zh-CN"/>
        </w:rPr>
        <w:t>ης ΣΥΝΕΔΡΙΑΣΗΣ</w:t>
      </w:r>
      <w:r w:rsidRPr="0018112B">
        <w:rPr>
          <w:rFonts w:ascii="Arial" w:eastAsia="Times New Roman" w:hAnsi="Arial" w:cs="Arial"/>
          <w:b/>
          <w:sz w:val="20"/>
          <w:szCs w:val="20"/>
          <w:lang w:eastAsia="zh-CN"/>
        </w:rPr>
        <w:t>,</w:t>
      </w:r>
    </w:p>
    <w:p w:rsidR="0018112B" w:rsidRPr="0018112B" w:rsidRDefault="0018112B" w:rsidP="0018112B">
      <w:pPr>
        <w:suppressAutoHyphens/>
        <w:spacing w:after="0" w:line="240" w:lineRule="auto"/>
        <w:jc w:val="center"/>
        <w:rPr>
          <w:rFonts w:ascii="Arial" w:eastAsia="Times New Roman" w:hAnsi="Arial" w:cs="Arial"/>
          <w:b/>
          <w:sz w:val="20"/>
          <w:szCs w:val="20"/>
          <w:lang w:val="x-none" w:eastAsia="zh-CN"/>
        </w:rPr>
      </w:pPr>
      <w:r w:rsidRPr="0018112B">
        <w:rPr>
          <w:rFonts w:ascii="Arial" w:eastAsia="Times New Roman" w:hAnsi="Arial" w:cs="Arial"/>
          <w:sz w:val="20"/>
          <w:szCs w:val="20"/>
          <w:lang w:val="x-none" w:eastAsia="zh-CN"/>
        </w:rPr>
        <w:t> </w:t>
      </w:r>
      <w:r w:rsidRPr="0018112B">
        <w:rPr>
          <w:rFonts w:ascii="Arial" w:eastAsia="Times New Roman" w:hAnsi="Arial" w:cs="Arial"/>
          <w:b/>
          <w:sz w:val="20"/>
          <w:szCs w:val="20"/>
          <w:lang w:val="x-none" w:eastAsia="zh-CN"/>
        </w:rPr>
        <w:t>του Διοικητικού Συμβουλίου της ΔΕΥΑΜΒ</w:t>
      </w:r>
    </w:p>
    <w:p w:rsidR="0018112B" w:rsidRPr="0018112B" w:rsidRDefault="0018112B" w:rsidP="0018112B">
      <w:pPr>
        <w:suppressAutoHyphens/>
        <w:spacing w:after="0" w:line="240" w:lineRule="auto"/>
        <w:jc w:val="center"/>
        <w:rPr>
          <w:rFonts w:ascii="Arial" w:eastAsia="Times New Roman" w:hAnsi="Arial" w:cs="Arial"/>
          <w:sz w:val="20"/>
          <w:szCs w:val="20"/>
          <w:lang w:val="x-none" w:eastAsia="zh-CN"/>
        </w:rPr>
      </w:pPr>
    </w:p>
    <w:p w:rsidR="0018112B" w:rsidRPr="0018112B" w:rsidRDefault="0018112B" w:rsidP="0018112B">
      <w:pPr>
        <w:keepNext/>
        <w:suppressAutoHyphens/>
        <w:spacing w:after="0" w:line="240" w:lineRule="auto"/>
        <w:ind w:firstLine="720"/>
        <w:jc w:val="both"/>
        <w:outlineLvl w:val="2"/>
        <w:rPr>
          <w:rFonts w:ascii="Arial" w:eastAsia="Arial Unicode MS" w:hAnsi="Arial" w:cs="Arial"/>
          <w:bCs/>
          <w:sz w:val="20"/>
          <w:szCs w:val="20"/>
          <w:lang w:val="x-none" w:eastAsia="zh-CN"/>
        </w:rPr>
      </w:pPr>
      <w:r w:rsidRPr="0018112B">
        <w:rPr>
          <w:rFonts w:ascii="Arial" w:eastAsia="Arial Unicode MS" w:hAnsi="Arial" w:cs="Arial"/>
          <w:bCs/>
          <w:sz w:val="20"/>
          <w:szCs w:val="20"/>
          <w:lang w:val="x-none" w:eastAsia="zh-CN"/>
        </w:rPr>
        <w:t xml:space="preserve">Στο Βόλο, σήμερα </w:t>
      </w:r>
      <w:r w:rsidRPr="0018112B">
        <w:rPr>
          <w:rFonts w:ascii="Arial" w:eastAsia="Arial Unicode MS" w:hAnsi="Arial" w:cs="Arial"/>
          <w:sz w:val="20"/>
          <w:szCs w:val="20"/>
          <w:lang w:val="x-none" w:eastAsia="zh-CN"/>
        </w:rPr>
        <w:t> </w:t>
      </w:r>
      <w:r w:rsidRPr="0018112B">
        <w:rPr>
          <w:rFonts w:ascii="Arial" w:eastAsia="Arial Unicode MS" w:hAnsi="Arial" w:cs="Arial"/>
          <w:b/>
          <w:sz w:val="20"/>
          <w:szCs w:val="20"/>
          <w:lang w:eastAsia="zh-CN"/>
        </w:rPr>
        <w:t>30/08/2024</w:t>
      </w:r>
      <w:r w:rsidRPr="0018112B">
        <w:rPr>
          <w:rFonts w:ascii="Arial" w:eastAsia="Arial Unicode MS" w:hAnsi="Arial" w:cs="Arial"/>
          <w:b/>
          <w:sz w:val="20"/>
          <w:szCs w:val="20"/>
          <w:lang w:val="x-none" w:eastAsia="zh-CN"/>
        </w:rPr>
        <w:t xml:space="preserve"> </w:t>
      </w:r>
      <w:r w:rsidRPr="0018112B">
        <w:rPr>
          <w:rFonts w:ascii="Arial" w:eastAsia="Arial Unicode MS" w:hAnsi="Arial" w:cs="Arial"/>
          <w:bCs/>
          <w:sz w:val="20"/>
          <w:szCs w:val="20"/>
          <w:lang w:val="x-none" w:eastAsia="zh-CN"/>
        </w:rPr>
        <w:t xml:space="preserve"> ημέρα της εβδομάδος</w:t>
      </w:r>
      <w:r w:rsidRPr="0018112B">
        <w:rPr>
          <w:rFonts w:ascii="Arial" w:eastAsia="Arial Unicode MS" w:hAnsi="Arial" w:cs="Arial"/>
          <w:bCs/>
          <w:sz w:val="20"/>
          <w:szCs w:val="20"/>
          <w:lang w:eastAsia="zh-CN"/>
        </w:rPr>
        <w:t xml:space="preserve"> </w:t>
      </w:r>
      <w:r w:rsidRPr="0018112B">
        <w:rPr>
          <w:rFonts w:ascii="Arial" w:eastAsia="Arial Unicode MS" w:hAnsi="Arial" w:cs="Arial"/>
          <w:b/>
          <w:sz w:val="20"/>
          <w:szCs w:val="20"/>
          <w:lang w:eastAsia="zh-CN"/>
        </w:rPr>
        <w:t>Παρασκευή</w:t>
      </w:r>
      <w:r w:rsidRPr="0018112B">
        <w:rPr>
          <w:rFonts w:ascii="Arial" w:eastAsia="Arial Unicode MS" w:hAnsi="Arial" w:cs="Arial"/>
          <w:bCs/>
          <w:sz w:val="20"/>
          <w:szCs w:val="20"/>
          <w:lang w:val="x-none" w:eastAsia="zh-CN"/>
        </w:rPr>
        <w:t xml:space="preserve"> και ώρα </w:t>
      </w:r>
      <w:r w:rsidRPr="0018112B">
        <w:rPr>
          <w:rFonts w:ascii="Arial" w:eastAsia="Arial Unicode MS" w:hAnsi="Arial" w:cs="Arial"/>
          <w:b/>
          <w:bCs/>
          <w:sz w:val="20"/>
          <w:szCs w:val="20"/>
          <w:lang w:eastAsia="zh-CN"/>
        </w:rPr>
        <w:t xml:space="preserve">11.00π.μ., </w:t>
      </w:r>
      <w:r w:rsidRPr="0018112B">
        <w:rPr>
          <w:rFonts w:ascii="Arial" w:eastAsia="Arial Unicode MS" w:hAnsi="Arial" w:cs="Arial"/>
          <w:bCs/>
          <w:sz w:val="20"/>
          <w:szCs w:val="20"/>
          <w:lang w:val="x-none" w:eastAsia="zh-CN"/>
        </w:rPr>
        <w:t xml:space="preserve">στην έδρα του Νομικού Προσώπου Ιδιωτικού Δικαίου με την επωνυμία «Δημοτική Επιχείρηση Ύδρευσης  - Αποχέτευσης Μείζονος Περιοχής Βόλου και τον διακριτικό τίτλο «ΔΕΥΑΜΒ», που βρίσκεται στο Βόλο και στην οδό </w:t>
      </w:r>
      <w:proofErr w:type="spellStart"/>
      <w:r w:rsidRPr="0018112B">
        <w:rPr>
          <w:rFonts w:ascii="Arial" w:eastAsia="Arial Unicode MS" w:hAnsi="Arial" w:cs="Arial"/>
          <w:bCs/>
          <w:sz w:val="20"/>
          <w:szCs w:val="20"/>
          <w:lang w:val="x-none" w:eastAsia="zh-CN"/>
        </w:rPr>
        <w:t>Κωνσταντά</w:t>
      </w:r>
      <w:proofErr w:type="spellEnd"/>
      <w:r w:rsidRPr="0018112B">
        <w:rPr>
          <w:rFonts w:ascii="Arial" w:eastAsia="Arial Unicode MS" w:hAnsi="Arial" w:cs="Arial"/>
          <w:bCs/>
          <w:sz w:val="20"/>
          <w:szCs w:val="20"/>
          <w:lang w:val="x-none" w:eastAsia="zh-CN"/>
        </w:rPr>
        <w:t>, αρ.141, συνήλθε σ</w:t>
      </w:r>
      <w:r w:rsidRPr="0018112B">
        <w:rPr>
          <w:rFonts w:ascii="Arial" w:eastAsia="Arial Unicode MS" w:hAnsi="Arial" w:cs="Arial"/>
          <w:bCs/>
          <w:sz w:val="20"/>
          <w:szCs w:val="20"/>
          <w:lang w:eastAsia="zh-CN"/>
        </w:rPr>
        <w:t xml:space="preserve">την </w:t>
      </w:r>
      <w:r w:rsidRPr="0018112B">
        <w:rPr>
          <w:rFonts w:ascii="Arial" w:eastAsia="Arial Unicode MS" w:hAnsi="Arial" w:cs="Arial"/>
          <w:b/>
          <w:sz w:val="20"/>
          <w:szCs w:val="20"/>
          <w:lang w:eastAsia="zh-CN"/>
        </w:rPr>
        <w:t>11</w:t>
      </w:r>
      <w:r w:rsidRPr="0018112B">
        <w:rPr>
          <w:rFonts w:ascii="Arial" w:eastAsia="Arial Unicode MS" w:hAnsi="Arial" w:cs="Arial"/>
          <w:b/>
          <w:sz w:val="20"/>
          <w:szCs w:val="20"/>
          <w:vertAlign w:val="superscript"/>
          <w:lang w:eastAsia="zh-CN"/>
        </w:rPr>
        <w:t>η</w:t>
      </w:r>
      <w:r w:rsidRPr="0018112B">
        <w:rPr>
          <w:rFonts w:ascii="Arial" w:eastAsia="Arial Unicode MS" w:hAnsi="Arial" w:cs="Arial"/>
          <w:b/>
          <w:bCs/>
          <w:sz w:val="20"/>
          <w:szCs w:val="20"/>
          <w:lang w:eastAsia="zh-CN"/>
        </w:rPr>
        <w:t xml:space="preserve"> </w:t>
      </w:r>
      <w:r w:rsidRPr="0018112B">
        <w:rPr>
          <w:rFonts w:ascii="Arial" w:eastAsia="Arial Unicode MS" w:hAnsi="Arial" w:cs="Arial"/>
          <w:b/>
          <w:bCs/>
          <w:sz w:val="20"/>
          <w:szCs w:val="20"/>
          <w:lang w:val="x-none" w:eastAsia="zh-CN"/>
        </w:rPr>
        <w:t>Συνεδρίαση</w:t>
      </w:r>
      <w:r w:rsidRPr="0018112B">
        <w:rPr>
          <w:rFonts w:ascii="Arial" w:eastAsia="Arial Unicode MS" w:hAnsi="Arial" w:cs="Arial"/>
          <w:b/>
          <w:bCs/>
          <w:sz w:val="20"/>
          <w:szCs w:val="20"/>
          <w:lang w:eastAsia="zh-CN"/>
        </w:rPr>
        <w:t xml:space="preserve">,   </w:t>
      </w:r>
      <w:r w:rsidRPr="0018112B">
        <w:rPr>
          <w:rFonts w:ascii="Arial" w:eastAsia="Arial Unicode MS" w:hAnsi="Arial" w:cs="Arial"/>
          <w:bCs/>
          <w:sz w:val="20"/>
          <w:szCs w:val="20"/>
          <w:lang w:val="x-none" w:eastAsia="zh-CN"/>
        </w:rPr>
        <w:t xml:space="preserve">το Διοικητικό Συμβούλιο της Επιχείρησης, ύστερα από την με </w:t>
      </w:r>
      <w:proofErr w:type="spellStart"/>
      <w:r w:rsidRPr="0018112B">
        <w:rPr>
          <w:rFonts w:ascii="Arial" w:eastAsia="Arial Unicode MS" w:hAnsi="Arial" w:cs="Arial"/>
          <w:bCs/>
          <w:sz w:val="20"/>
          <w:szCs w:val="20"/>
          <w:lang w:val="x-none" w:eastAsia="zh-CN"/>
        </w:rPr>
        <w:t>αριθμ</w:t>
      </w:r>
      <w:proofErr w:type="spellEnd"/>
      <w:r w:rsidRPr="0018112B">
        <w:rPr>
          <w:rFonts w:ascii="Arial" w:eastAsia="Arial Unicode MS" w:hAnsi="Arial" w:cs="Arial"/>
          <w:bCs/>
          <w:sz w:val="20"/>
          <w:szCs w:val="20"/>
          <w:lang w:val="x-none" w:eastAsia="zh-CN"/>
        </w:rPr>
        <w:t xml:space="preserve">. </w:t>
      </w:r>
      <w:proofErr w:type="spellStart"/>
      <w:r w:rsidRPr="0018112B">
        <w:rPr>
          <w:rFonts w:ascii="Arial" w:eastAsia="Arial Unicode MS" w:hAnsi="Arial" w:cs="Arial"/>
          <w:bCs/>
          <w:sz w:val="20"/>
          <w:szCs w:val="20"/>
          <w:lang w:eastAsia="zh-CN"/>
        </w:rPr>
        <w:t>πρωτ</w:t>
      </w:r>
      <w:proofErr w:type="spellEnd"/>
      <w:r w:rsidRPr="0018112B">
        <w:rPr>
          <w:rFonts w:ascii="Arial" w:eastAsia="Arial Unicode MS" w:hAnsi="Arial" w:cs="Arial"/>
          <w:bCs/>
          <w:sz w:val="20"/>
          <w:szCs w:val="20"/>
          <w:lang w:eastAsia="zh-CN"/>
        </w:rPr>
        <w:t xml:space="preserve">. 13555/26-08-2024 </w:t>
      </w:r>
      <w:r w:rsidRPr="0018112B">
        <w:rPr>
          <w:rFonts w:ascii="Arial" w:eastAsia="Arial Unicode MS" w:hAnsi="Arial" w:cs="Arial"/>
          <w:bCs/>
          <w:sz w:val="20"/>
          <w:szCs w:val="20"/>
          <w:lang w:val="x-none" w:eastAsia="zh-CN"/>
        </w:rPr>
        <w:t>πρόσκληση του Προέδρου αυτού, που νόμιμα και εμπρόθεσμα κοινοποιήθηκε σε όλα τα μέλη του.</w:t>
      </w:r>
    </w:p>
    <w:p w:rsidR="0018112B" w:rsidRPr="0018112B" w:rsidRDefault="0018112B" w:rsidP="0018112B">
      <w:pPr>
        <w:suppressAutoHyphens/>
        <w:spacing w:after="0" w:line="240" w:lineRule="auto"/>
        <w:jc w:val="both"/>
        <w:rPr>
          <w:rFonts w:ascii="Arial" w:eastAsia="Times New Roman" w:hAnsi="Arial" w:cs="Arial"/>
          <w:sz w:val="20"/>
          <w:szCs w:val="20"/>
          <w:lang w:val="x-none" w:eastAsia="zh-CN"/>
        </w:rPr>
      </w:pPr>
      <w:bookmarkStart w:id="0" w:name="_Hlk161044794"/>
      <w:r w:rsidRPr="0018112B">
        <w:rPr>
          <w:rFonts w:ascii="Arial" w:eastAsia="Times New Roman" w:hAnsi="Arial" w:cs="Arial"/>
          <w:sz w:val="20"/>
          <w:szCs w:val="20"/>
          <w:lang w:val="x-none" w:eastAsia="zh-CN"/>
        </w:rPr>
        <w:t>Κατά την έναρξη της Συνεδρ</w:t>
      </w:r>
      <w:r w:rsidRPr="0018112B">
        <w:rPr>
          <w:rFonts w:ascii="Arial" w:eastAsia="Times New Roman" w:hAnsi="Arial" w:cs="Arial"/>
          <w:sz w:val="20"/>
          <w:szCs w:val="20"/>
          <w:lang w:eastAsia="zh-CN"/>
        </w:rPr>
        <w:t>ίασης</w:t>
      </w:r>
      <w:r w:rsidRPr="0018112B">
        <w:rPr>
          <w:rFonts w:ascii="Arial" w:eastAsia="Times New Roman" w:hAnsi="Arial" w:cs="Arial"/>
          <w:sz w:val="20"/>
          <w:szCs w:val="20"/>
          <w:lang w:val="x-none" w:eastAsia="zh-CN"/>
        </w:rPr>
        <w:t xml:space="preserve"> βρέθηκαν παρόντα</w:t>
      </w:r>
      <w:r w:rsidRPr="0018112B">
        <w:rPr>
          <w:rFonts w:ascii="Arial" w:eastAsia="Times New Roman" w:hAnsi="Arial" w:cs="Arial"/>
          <w:sz w:val="20"/>
          <w:szCs w:val="20"/>
          <w:lang w:eastAsia="zh-CN"/>
        </w:rPr>
        <w:t xml:space="preserve"> επτά </w:t>
      </w:r>
      <w:r w:rsidRPr="0018112B">
        <w:rPr>
          <w:rFonts w:ascii="Arial" w:eastAsia="Times New Roman" w:hAnsi="Arial" w:cs="Arial"/>
          <w:sz w:val="20"/>
          <w:szCs w:val="20"/>
          <w:lang w:val="x-none" w:eastAsia="zh-CN"/>
        </w:rPr>
        <w:t>(</w:t>
      </w:r>
      <w:r w:rsidRPr="0018112B">
        <w:rPr>
          <w:rFonts w:ascii="Arial" w:eastAsia="Times New Roman" w:hAnsi="Arial" w:cs="Arial"/>
          <w:sz w:val="20"/>
          <w:szCs w:val="20"/>
          <w:lang w:eastAsia="zh-CN"/>
        </w:rPr>
        <w:t>7</w:t>
      </w:r>
      <w:r w:rsidRPr="0018112B">
        <w:rPr>
          <w:rFonts w:ascii="Arial" w:eastAsia="Times New Roman" w:hAnsi="Arial" w:cs="Arial"/>
          <w:sz w:val="20"/>
          <w:szCs w:val="20"/>
          <w:lang w:val="x-none" w:eastAsia="zh-CN"/>
        </w:rPr>
        <w:t xml:space="preserve">) </w:t>
      </w:r>
      <w:r w:rsidRPr="0018112B">
        <w:rPr>
          <w:rFonts w:ascii="Arial" w:eastAsia="Times New Roman" w:hAnsi="Arial" w:cs="Arial"/>
          <w:sz w:val="20"/>
          <w:szCs w:val="20"/>
          <w:lang w:eastAsia="zh-CN"/>
        </w:rPr>
        <w:t>Μ</w:t>
      </w:r>
      <w:r w:rsidRPr="0018112B">
        <w:rPr>
          <w:rFonts w:ascii="Arial" w:eastAsia="Times New Roman" w:hAnsi="Arial" w:cs="Arial"/>
          <w:sz w:val="20"/>
          <w:szCs w:val="20"/>
          <w:lang w:val="x-none" w:eastAsia="zh-CN"/>
        </w:rPr>
        <w:t>έλη</w:t>
      </w:r>
      <w:r w:rsidRPr="0018112B">
        <w:rPr>
          <w:rFonts w:ascii="Arial" w:eastAsia="Times New Roman" w:hAnsi="Arial" w:cs="Arial"/>
          <w:sz w:val="20"/>
          <w:szCs w:val="20"/>
          <w:lang w:eastAsia="zh-CN"/>
        </w:rPr>
        <w:t>, απόντα τέσσερα (4). Ε</w:t>
      </w:r>
      <w:proofErr w:type="spellStart"/>
      <w:r w:rsidRPr="0018112B">
        <w:rPr>
          <w:rFonts w:ascii="Arial" w:eastAsia="Times New Roman" w:hAnsi="Arial" w:cs="Arial"/>
          <w:sz w:val="20"/>
          <w:szCs w:val="20"/>
          <w:lang w:val="x-none" w:eastAsia="zh-CN"/>
        </w:rPr>
        <w:t>ιδικότερα</w:t>
      </w:r>
      <w:proofErr w:type="spellEnd"/>
      <w:r w:rsidRPr="0018112B">
        <w:rPr>
          <w:rFonts w:ascii="Arial" w:eastAsia="Times New Roman" w:hAnsi="Arial" w:cs="Arial"/>
          <w:sz w:val="20"/>
          <w:szCs w:val="20"/>
          <w:lang w:val="x-none" w:eastAsia="zh-CN"/>
        </w:rPr>
        <w:t>:</w:t>
      </w:r>
    </w:p>
    <w:p w:rsidR="0018112B" w:rsidRPr="0018112B" w:rsidRDefault="0018112B" w:rsidP="0018112B">
      <w:pPr>
        <w:suppressAutoHyphens/>
        <w:spacing w:after="0" w:line="240" w:lineRule="auto"/>
        <w:rPr>
          <w:rFonts w:ascii="Arial" w:eastAsia="Times New Roman" w:hAnsi="Arial" w:cs="Arial"/>
          <w:b/>
          <w:sz w:val="20"/>
          <w:szCs w:val="20"/>
          <w:lang w:val="x-none" w:eastAsia="zh-CN"/>
        </w:rPr>
      </w:pPr>
      <w:r w:rsidRPr="0018112B">
        <w:rPr>
          <w:rFonts w:ascii="Arial" w:eastAsia="Times New Roman" w:hAnsi="Arial" w:cs="Arial"/>
          <w:b/>
          <w:sz w:val="20"/>
          <w:szCs w:val="20"/>
          <w:lang w:val="x-none" w:eastAsia="zh-CN"/>
        </w:rPr>
        <w:t>Π α ρ ό ν τ ε 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164"/>
        <w:gridCol w:w="1980"/>
        <w:gridCol w:w="3113"/>
      </w:tblGrid>
      <w:tr w:rsidR="0018112B" w:rsidRPr="0018112B" w:rsidTr="00614770">
        <w:tc>
          <w:tcPr>
            <w:tcW w:w="540" w:type="dxa"/>
          </w:tcPr>
          <w:p w:rsidR="0018112B" w:rsidRPr="0018112B" w:rsidRDefault="0018112B" w:rsidP="0018112B">
            <w:pPr>
              <w:numPr>
                <w:ilvl w:val="0"/>
                <w:numId w:val="1"/>
              </w:numPr>
              <w:suppressAutoHyphens/>
              <w:spacing w:after="0" w:line="240" w:lineRule="auto"/>
              <w:rPr>
                <w:rFonts w:ascii="Arial" w:eastAsia="Times New Roman" w:hAnsi="Arial" w:cs="Arial"/>
                <w:sz w:val="20"/>
                <w:szCs w:val="20"/>
                <w:lang w:eastAsia="zh-CN"/>
              </w:rPr>
            </w:pP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Κοπάνας</w:t>
            </w:r>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proofErr w:type="spellStart"/>
            <w:r w:rsidRPr="0018112B">
              <w:rPr>
                <w:rFonts w:ascii="Arial" w:eastAsia="Times New Roman" w:hAnsi="Arial" w:cs="Arial"/>
                <w:sz w:val="20"/>
                <w:szCs w:val="20"/>
                <w:lang w:val="x-none" w:eastAsia="zh-CN"/>
              </w:rPr>
              <w:t>Αργύριος</w:t>
            </w:r>
            <w:proofErr w:type="spellEnd"/>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Πρόεδρος</w:t>
            </w:r>
          </w:p>
        </w:tc>
      </w:tr>
      <w:tr w:rsidR="0018112B" w:rsidRPr="0018112B" w:rsidTr="00614770">
        <w:tc>
          <w:tcPr>
            <w:tcW w:w="540" w:type="dxa"/>
          </w:tcPr>
          <w:p w:rsidR="0018112B" w:rsidRPr="0018112B" w:rsidRDefault="0018112B" w:rsidP="0018112B">
            <w:pPr>
              <w:numPr>
                <w:ilvl w:val="0"/>
                <w:numId w:val="1"/>
              </w:numPr>
              <w:suppressAutoHyphens/>
              <w:spacing w:after="0" w:line="240" w:lineRule="auto"/>
              <w:rPr>
                <w:rFonts w:ascii="Arial" w:eastAsia="Times New Roman" w:hAnsi="Arial" w:cs="Arial"/>
                <w:sz w:val="20"/>
                <w:szCs w:val="20"/>
                <w:lang w:eastAsia="zh-CN"/>
              </w:rPr>
            </w:pP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proofErr w:type="spellStart"/>
            <w:r w:rsidRPr="0018112B">
              <w:rPr>
                <w:rFonts w:ascii="Arial" w:eastAsia="Times New Roman" w:hAnsi="Arial" w:cs="Arial"/>
                <w:sz w:val="20"/>
                <w:szCs w:val="20"/>
                <w:lang w:eastAsia="zh-CN"/>
              </w:rPr>
              <w:t>Κότογλου</w:t>
            </w:r>
            <w:proofErr w:type="spellEnd"/>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Δέσποινα</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Αντιπρόεδρος</w:t>
            </w:r>
          </w:p>
        </w:tc>
      </w:tr>
      <w:tr w:rsidR="0018112B" w:rsidRPr="0018112B" w:rsidTr="00614770">
        <w:tc>
          <w:tcPr>
            <w:tcW w:w="540" w:type="dxa"/>
          </w:tcPr>
          <w:p w:rsidR="0018112B" w:rsidRPr="0018112B" w:rsidRDefault="0018112B" w:rsidP="0018112B">
            <w:pPr>
              <w:numPr>
                <w:ilvl w:val="0"/>
                <w:numId w:val="1"/>
              </w:numPr>
              <w:suppressAutoHyphens/>
              <w:spacing w:after="0" w:line="240" w:lineRule="auto"/>
              <w:rPr>
                <w:rFonts w:ascii="Arial" w:eastAsia="Times New Roman" w:hAnsi="Arial" w:cs="Arial"/>
                <w:sz w:val="20"/>
                <w:szCs w:val="20"/>
                <w:lang w:eastAsia="zh-CN"/>
              </w:rPr>
            </w:pP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proofErr w:type="spellStart"/>
            <w:r w:rsidRPr="0018112B">
              <w:rPr>
                <w:rFonts w:ascii="Arial" w:eastAsia="Times New Roman" w:hAnsi="Arial" w:cs="Arial"/>
                <w:sz w:val="20"/>
                <w:szCs w:val="20"/>
                <w:lang w:eastAsia="zh-CN"/>
              </w:rPr>
              <w:t>Μαρασίδη</w:t>
            </w:r>
            <w:proofErr w:type="spellEnd"/>
            <w:r w:rsidRPr="0018112B">
              <w:rPr>
                <w:rFonts w:ascii="Arial" w:eastAsia="Times New Roman" w:hAnsi="Arial" w:cs="Arial"/>
                <w:sz w:val="20"/>
                <w:szCs w:val="20"/>
                <w:lang w:eastAsia="zh-CN"/>
              </w:rPr>
              <w:t xml:space="preserve"> </w:t>
            </w:r>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Χριστίνα Ειρήνη</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Σύμβουλος</w:t>
            </w:r>
          </w:p>
        </w:tc>
      </w:tr>
      <w:tr w:rsidR="0018112B" w:rsidRPr="0018112B" w:rsidTr="00614770">
        <w:tc>
          <w:tcPr>
            <w:tcW w:w="540" w:type="dxa"/>
          </w:tcPr>
          <w:p w:rsidR="0018112B" w:rsidRPr="0018112B" w:rsidRDefault="0018112B" w:rsidP="0018112B">
            <w:pPr>
              <w:numPr>
                <w:ilvl w:val="0"/>
                <w:numId w:val="1"/>
              </w:numPr>
              <w:suppressAutoHyphens/>
              <w:spacing w:after="0" w:line="240" w:lineRule="auto"/>
              <w:rPr>
                <w:rFonts w:ascii="Arial" w:eastAsia="Times New Roman" w:hAnsi="Arial" w:cs="Arial"/>
                <w:sz w:val="20"/>
                <w:szCs w:val="20"/>
                <w:lang w:eastAsia="zh-CN"/>
              </w:rPr>
            </w:pP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Λαζάρου </w:t>
            </w:r>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Μελπομένη</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Σύμβουλος</w:t>
            </w:r>
          </w:p>
        </w:tc>
      </w:tr>
      <w:tr w:rsidR="0018112B" w:rsidRPr="0018112B" w:rsidTr="00614770">
        <w:tc>
          <w:tcPr>
            <w:tcW w:w="540" w:type="dxa"/>
          </w:tcPr>
          <w:p w:rsidR="0018112B" w:rsidRPr="0018112B" w:rsidRDefault="0018112B" w:rsidP="0018112B">
            <w:pPr>
              <w:numPr>
                <w:ilvl w:val="0"/>
                <w:numId w:val="1"/>
              </w:numPr>
              <w:suppressAutoHyphens/>
              <w:spacing w:after="0" w:line="240" w:lineRule="auto"/>
              <w:rPr>
                <w:rFonts w:ascii="Arial" w:eastAsia="Times New Roman" w:hAnsi="Arial" w:cs="Arial"/>
                <w:sz w:val="20"/>
                <w:szCs w:val="20"/>
                <w:lang w:eastAsia="zh-CN"/>
              </w:rPr>
            </w:pP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proofErr w:type="spellStart"/>
            <w:r w:rsidRPr="0018112B">
              <w:rPr>
                <w:rFonts w:ascii="Arial" w:eastAsia="Times New Roman" w:hAnsi="Arial" w:cs="Arial"/>
                <w:sz w:val="20"/>
                <w:szCs w:val="20"/>
                <w:lang w:eastAsia="zh-CN"/>
              </w:rPr>
              <w:t>Στεφόπουλος</w:t>
            </w:r>
            <w:proofErr w:type="spellEnd"/>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Χρήστος</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val="x-none" w:eastAsia="zh-CN"/>
              </w:rPr>
              <w:t>Σύμβουλος</w:t>
            </w:r>
          </w:p>
        </w:tc>
      </w:tr>
      <w:tr w:rsidR="0018112B" w:rsidRPr="0018112B" w:rsidTr="00614770">
        <w:tc>
          <w:tcPr>
            <w:tcW w:w="540" w:type="dxa"/>
          </w:tcPr>
          <w:p w:rsidR="0018112B" w:rsidRPr="0018112B" w:rsidRDefault="0018112B" w:rsidP="0018112B">
            <w:pPr>
              <w:numPr>
                <w:ilvl w:val="0"/>
                <w:numId w:val="1"/>
              </w:numPr>
              <w:suppressAutoHyphens/>
              <w:spacing w:after="0" w:line="240" w:lineRule="auto"/>
              <w:rPr>
                <w:rFonts w:ascii="Arial" w:eastAsia="Times New Roman" w:hAnsi="Arial" w:cs="Arial"/>
                <w:sz w:val="20"/>
                <w:szCs w:val="20"/>
                <w:lang w:eastAsia="zh-CN"/>
              </w:rPr>
            </w:pP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Καλόγηρος</w:t>
            </w:r>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Μιλτιάδης</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val="x-none" w:eastAsia="zh-CN"/>
              </w:rPr>
              <w:t>Σύμβουλος</w:t>
            </w:r>
          </w:p>
        </w:tc>
      </w:tr>
      <w:tr w:rsidR="0018112B" w:rsidRPr="0018112B" w:rsidTr="00614770">
        <w:tc>
          <w:tcPr>
            <w:tcW w:w="540" w:type="dxa"/>
          </w:tcPr>
          <w:p w:rsidR="0018112B" w:rsidRPr="0018112B" w:rsidRDefault="0018112B" w:rsidP="0018112B">
            <w:pPr>
              <w:numPr>
                <w:ilvl w:val="0"/>
                <w:numId w:val="1"/>
              </w:numPr>
              <w:suppressAutoHyphens/>
              <w:spacing w:after="0" w:line="240" w:lineRule="auto"/>
              <w:rPr>
                <w:rFonts w:ascii="Arial" w:eastAsia="Times New Roman" w:hAnsi="Arial" w:cs="Arial"/>
                <w:sz w:val="20"/>
                <w:szCs w:val="20"/>
                <w:lang w:eastAsia="zh-CN"/>
              </w:rPr>
            </w:pP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Μητσοπούλου</w:t>
            </w:r>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Παναγιώτα</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Αναπληρωματική Σύμβουλος</w:t>
            </w:r>
          </w:p>
        </w:tc>
      </w:tr>
      <w:tr w:rsidR="0018112B" w:rsidRPr="0018112B" w:rsidTr="00614770">
        <w:trPr>
          <w:trHeight w:val="323"/>
        </w:trPr>
        <w:tc>
          <w:tcPr>
            <w:tcW w:w="7797" w:type="dxa"/>
            <w:gridSpan w:val="4"/>
          </w:tcPr>
          <w:p w:rsidR="0018112B" w:rsidRPr="0018112B" w:rsidRDefault="0018112B" w:rsidP="0018112B">
            <w:pPr>
              <w:suppressAutoHyphens/>
              <w:spacing w:after="0" w:line="240" w:lineRule="auto"/>
              <w:rPr>
                <w:rFonts w:ascii="Arial" w:eastAsia="Times New Roman" w:hAnsi="Arial" w:cs="Arial"/>
                <w:b/>
                <w:sz w:val="20"/>
                <w:szCs w:val="20"/>
                <w:lang w:eastAsia="zh-CN"/>
              </w:rPr>
            </w:pPr>
            <w:r w:rsidRPr="0018112B">
              <w:rPr>
                <w:rFonts w:ascii="Arial" w:eastAsia="Times New Roman" w:hAnsi="Arial" w:cs="Arial"/>
                <w:b/>
                <w:sz w:val="20"/>
                <w:szCs w:val="20"/>
                <w:lang w:eastAsia="zh-CN"/>
              </w:rPr>
              <w:t>Α π ό ν τ ε ς</w:t>
            </w:r>
          </w:p>
        </w:tc>
      </w:tr>
      <w:tr w:rsidR="0018112B" w:rsidRPr="0018112B" w:rsidTr="00614770">
        <w:tc>
          <w:tcPr>
            <w:tcW w:w="540" w:type="dxa"/>
          </w:tcPr>
          <w:p w:rsidR="0018112B" w:rsidRPr="0018112B" w:rsidRDefault="0018112B" w:rsidP="0018112B">
            <w:pPr>
              <w:suppressAutoHyphens/>
              <w:spacing w:after="0" w:line="240" w:lineRule="auto"/>
              <w:jc w:val="center"/>
              <w:rPr>
                <w:rFonts w:ascii="Arial" w:eastAsia="Times New Roman" w:hAnsi="Arial" w:cs="Arial"/>
                <w:sz w:val="20"/>
                <w:szCs w:val="20"/>
                <w:lang w:eastAsia="zh-CN"/>
              </w:rPr>
            </w:pPr>
            <w:r w:rsidRPr="0018112B">
              <w:rPr>
                <w:rFonts w:ascii="Arial" w:eastAsia="Times New Roman" w:hAnsi="Arial" w:cs="Arial"/>
                <w:sz w:val="20"/>
                <w:szCs w:val="20"/>
                <w:lang w:eastAsia="zh-CN"/>
              </w:rPr>
              <w:t>8.</w:t>
            </w: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proofErr w:type="spellStart"/>
            <w:r w:rsidRPr="0018112B">
              <w:rPr>
                <w:rFonts w:ascii="Arial" w:eastAsia="Times New Roman" w:hAnsi="Arial" w:cs="Arial"/>
                <w:sz w:val="20"/>
                <w:szCs w:val="20"/>
                <w:lang w:eastAsia="zh-CN"/>
              </w:rPr>
              <w:t>Λημνιός</w:t>
            </w:r>
            <w:proofErr w:type="spellEnd"/>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Στυλιανός</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eastAsia="zh-CN"/>
              </w:rPr>
              <w:t>Σύμβουλος</w:t>
            </w:r>
          </w:p>
        </w:tc>
      </w:tr>
      <w:tr w:rsidR="0018112B" w:rsidRPr="0018112B" w:rsidTr="00614770">
        <w:tc>
          <w:tcPr>
            <w:tcW w:w="540" w:type="dxa"/>
          </w:tcPr>
          <w:p w:rsidR="0018112B" w:rsidRPr="0018112B" w:rsidRDefault="0018112B" w:rsidP="0018112B">
            <w:pPr>
              <w:suppressAutoHyphens/>
              <w:spacing w:after="0" w:line="240" w:lineRule="auto"/>
              <w:jc w:val="center"/>
              <w:rPr>
                <w:rFonts w:ascii="Arial" w:eastAsia="Times New Roman" w:hAnsi="Arial" w:cs="Arial"/>
                <w:sz w:val="20"/>
                <w:szCs w:val="20"/>
                <w:lang w:eastAsia="zh-CN"/>
              </w:rPr>
            </w:pPr>
            <w:r w:rsidRPr="0018112B">
              <w:rPr>
                <w:rFonts w:ascii="Arial" w:eastAsia="Times New Roman" w:hAnsi="Arial" w:cs="Arial"/>
                <w:sz w:val="20"/>
                <w:szCs w:val="20"/>
                <w:lang w:eastAsia="zh-CN"/>
              </w:rPr>
              <w:t>9.</w:t>
            </w: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proofErr w:type="spellStart"/>
            <w:r w:rsidRPr="0018112B">
              <w:rPr>
                <w:rFonts w:ascii="Arial" w:eastAsia="Times New Roman" w:hAnsi="Arial" w:cs="Arial"/>
                <w:sz w:val="20"/>
                <w:szCs w:val="20"/>
                <w:lang w:eastAsia="zh-CN"/>
              </w:rPr>
              <w:t>Γαργάλας</w:t>
            </w:r>
            <w:proofErr w:type="spellEnd"/>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Κων/νος</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Σύμβουλος</w:t>
            </w:r>
          </w:p>
        </w:tc>
      </w:tr>
      <w:tr w:rsidR="0018112B" w:rsidRPr="0018112B" w:rsidTr="00614770">
        <w:tc>
          <w:tcPr>
            <w:tcW w:w="540" w:type="dxa"/>
          </w:tcPr>
          <w:p w:rsidR="0018112B" w:rsidRPr="0018112B" w:rsidRDefault="0018112B" w:rsidP="0018112B">
            <w:pPr>
              <w:suppressAutoHyphens/>
              <w:spacing w:after="0" w:line="240" w:lineRule="auto"/>
              <w:jc w:val="center"/>
              <w:rPr>
                <w:rFonts w:ascii="Arial" w:eastAsia="Times New Roman" w:hAnsi="Arial" w:cs="Arial"/>
                <w:sz w:val="20"/>
                <w:szCs w:val="20"/>
                <w:lang w:eastAsia="zh-CN"/>
              </w:rPr>
            </w:pPr>
            <w:r w:rsidRPr="0018112B">
              <w:rPr>
                <w:rFonts w:ascii="Arial" w:eastAsia="Times New Roman" w:hAnsi="Arial" w:cs="Arial"/>
                <w:sz w:val="20"/>
                <w:szCs w:val="20"/>
                <w:lang w:eastAsia="zh-CN"/>
              </w:rPr>
              <w:t>10.</w:t>
            </w: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Διαμαντίδης</w:t>
            </w:r>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Στυλιανός</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Σύμβουλος</w:t>
            </w:r>
          </w:p>
        </w:tc>
      </w:tr>
      <w:tr w:rsidR="0018112B" w:rsidRPr="0018112B" w:rsidTr="00614770">
        <w:tc>
          <w:tcPr>
            <w:tcW w:w="540" w:type="dxa"/>
          </w:tcPr>
          <w:p w:rsidR="0018112B" w:rsidRPr="0018112B" w:rsidRDefault="0018112B" w:rsidP="0018112B">
            <w:pPr>
              <w:suppressAutoHyphens/>
              <w:spacing w:after="0" w:line="240" w:lineRule="auto"/>
              <w:jc w:val="center"/>
              <w:rPr>
                <w:rFonts w:ascii="Arial" w:eastAsia="Times New Roman" w:hAnsi="Arial" w:cs="Arial"/>
                <w:sz w:val="20"/>
                <w:szCs w:val="20"/>
                <w:lang w:eastAsia="zh-CN"/>
              </w:rPr>
            </w:pPr>
            <w:r w:rsidRPr="0018112B">
              <w:rPr>
                <w:rFonts w:ascii="Arial" w:eastAsia="Times New Roman" w:hAnsi="Arial" w:cs="Arial"/>
                <w:sz w:val="20"/>
                <w:szCs w:val="20"/>
                <w:lang w:eastAsia="zh-CN"/>
              </w:rPr>
              <w:t>11.</w:t>
            </w: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proofErr w:type="spellStart"/>
            <w:r w:rsidRPr="0018112B">
              <w:rPr>
                <w:rFonts w:ascii="Arial" w:eastAsia="Times New Roman" w:hAnsi="Arial" w:cs="Arial"/>
                <w:sz w:val="20"/>
                <w:szCs w:val="20"/>
                <w:lang w:val="x-none" w:eastAsia="zh-CN"/>
              </w:rPr>
              <w:t>Καλλιμόπουλος</w:t>
            </w:r>
            <w:proofErr w:type="spellEnd"/>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Κων/νος</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Σύμβουλος</w:t>
            </w:r>
          </w:p>
        </w:tc>
      </w:tr>
      <w:tr w:rsidR="0018112B" w:rsidRPr="0018112B" w:rsidTr="00614770">
        <w:tc>
          <w:tcPr>
            <w:tcW w:w="540" w:type="dxa"/>
          </w:tcPr>
          <w:p w:rsidR="0018112B" w:rsidRPr="0018112B" w:rsidRDefault="0018112B" w:rsidP="0018112B">
            <w:pPr>
              <w:suppressAutoHyphens/>
              <w:spacing w:after="0" w:line="240" w:lineRule="auto"/>
              <w:jc w:val="center"/>
              <w:rPr>
                <w:rFonts w:ascii="Arial" w:eastAsia="Times New Roman" w:hAnsi="Arial" w:cs="Arial"/>
                <w:sz w:val="20"/>
                <w:szCs w:val="20"/>
                <w:lang w:eastAsia="zh-CN"/>
              </w:rPr>
            </w:pPr>
            <w:r w:rsidRPr="0018112B">
              <w:rPr>
                <w:rFonts w:ascii="Arial" w:eastAsia="Times New Roman" w:hAnsi="Arial" w:cs="Arial"/>
                <w:sz w:val="20"/>
                <w:szCs w:val="20"/>
                <w:lang w:eastAsia="zh-CN"/>
              </w:rPr>
              <w:t>-</w:t>
            </w:r>
          </w:p>
        </w:tc>
        <w:tc>
          <w:tcPr>
            <w:tcW w:w="2164"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w:t>
            </w:r>
          </w:p>
        </w:tc>
        <w:tc>
          <w:tcPr>
            <w:tcW w:w="1980"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w:t>
            </w:r>
          </w:p>
        </w:tc>
        <w:tc>
          <w:tcPr>
            <w:tcW w:w="3113" w:type="dxa"/>
          </w:tcPr>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w:t>
            </w:r>
          </w:p>
        </w:tc>
      </w:tr>
    </w:tbl>
    <w:p w:rsidR="0018112B" w:rsidRPr="0018112B" w:rsidRDefault="0018112B" w:rsidP="0018112B">
      <w:pPr>
        <w:suppressAutoHyphens/>
        <w:spacing w:after="0" w:line="240" w:lineRule="auto"/>
        <w:jc w:val="both"/>
        <w:rPr>
          <w:rFonts w:ascii="Arial" w:eastAsia="Times New Roman" w:hAnsi="Arial" w:cs="Arial"/>
          <w:sz w:val="20"/>
          <w:szCs w:val="20"/>
          <w:lang w:eastAsia="zh-CN"/>
        </w:rPr>
      </w:pP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Στη συνεδρίαση </w:t>
      </w:r>
      <w:r w:rsidRPr="0018112B">
        <w:rPr>
          <w:rFonts w:ascii="Arial" w:eastAsia="Times New Roman" w:hAnsi="Arial" w:cs="Arial"/>
          <w:sz w:val="20"/>
          <w:szCs w:val="20"/>
          <w:lang w:val="x-none" w:eastAsia="zh-CN"/>
        </w:rPr>
        <w:t>παρ</w:t>
      </w:r>
      <w:r w:rsidRPr="0018112B">
        <w:rPr>
          <w:rFonts w:ascii="Arial" w:eastAsia="Times New Roman" w:hAnsi="Arial" w:cs="Arial"/>
          <w:sz w:val="20"/>
          <w:szCs w:val="20"/>
          <w:lang w:eastAsia="zh-CN"/>
        </w:rPr>
        <w:t>αβρέθηκαν ο Ασκών Καθήκοντα Γενικού Δ/</w:t>
      </w:r>
      <w:proofErr w:type="spellStart"/>
      <w:r w:rsidRPr="0018112B">
        <w:rPr>
          <w:rFonts w:ascii="Arial" w:eastAsia="Times New Roman" w:hAnsi="Arial" w:cs="Arial"/>
          <w:sz w:val="20"/>
          <w:szCs w:val="20"/>
          <w:lang w:eastAsia="zh-CN"/>
        </w:rPr>
        <w:t>ντή</w:t>
      </w:r>
      <w:proofErr w:type="spellEnd"/>
      <w:r w:rsidRPr="0018112B">
        <w:rPr>
          <w:rFonts w:ascii="Arial" w:eastAsia="Times New Roman" w:hAnsi="Arial" w:cs="Arial"/>
          <w:sz w:val="20"/>
          <w:szCs w:val="20"/>
          <w:lang w:eastAsia="zh-CN"/>
        </w:rPr>
        <w:t xml:space="preserve">, κ. Δ. </w:t>
      </w:r>
      <w:proofErr w:type="spellStart"/>
      <w:r w:rsidRPr="0018112B">
        <w:rPr>
          <w:rFonts w:ascii="Arial" w:eastAsia="Times New Roman" w:hAnsi="Arial" w:cs="Arial"/>
          <w:sz w:val="20"/>
          <w:szCs w:val="20"/>
          <w:lang w:eastAsia="zh-CN"/>
        </w:rPr>
        <w:t>Κουτσιφέλης</w:t>
      </w:r>
      <w:proofErr w:type="spellEnd"/>
      <w:r w:rsidRPr="0018112B">
        <w:rPr>
          <w:rFonts w:ascii="Arial" w:eastAsia="Times New Roman" w:hAnsi="Arial" w:cs="Arial"/>
          <w:sz w:val="20"/>
          <w:szCs w:val="20"/>
          <w:lang w:eastAsia="zh-CN"/>
        </w:rPr>
        <w:t xml:space="preserve"> και η Νομική Σύμβουλος της Επιχείρησης κα </w:t>
      </w:r>
      <w:proofErr w:type="spellStart"/>
      <w:r w:rsidRPr="0018112B">
        <w:rPr>
          <w:rFonts w:ascii="Arial" w:eastAsia="Times New Roman" w:hAnsi="Arial" w:cs="Arial"/>
          <w:sz w:val="20"/>
          <w:szCs w:val="20"/>
          <w:lang w:eastAsia="zh-CN"/>
        </w:rPr>
        <w:t>Αγγ</w:t>
      </w:r>
      <w:proofErr w:type="spellEnd"/>
      <w:r w:rsidRPr="0018112B">
        <w:rPr>
          <w:rFonts w:ascii="Arial" w:eastAsia="Times New Roman" w:hAnsi="Arial" w:cs="Arial"/>
          <w:sz w:val="20"/>
          <w:szCs w:val="20"/>
          <w:lang w:eastAsia="zh-CN"/>
        </w:rPr>
        <w:t xml:space="preserve">. </w:t>
      </w:r>
      <w:proofErr w:type="spellStart"/>
      <w:r w:rsidRPr="0018112B">
        <w:rPr>
          <w:rFonts w:ascii="Arial" w:eastAsia="Times New Roman" w:hAnsi="Arial" w:cs="Arial"/>
          <w:sz w:val="20"/>
          <w:szCs w:val="20"/>
          <w:lang w:eastAsia="zh-CN"/>
        </w:rPr>
        <w:t>Χατζησταματίου</w:t>
      </w:r>
      <w:proofErr w:type="spellEnd"/>
      <w:r w:rsidRPr="0018112B">
        <w:rPr>
          <w:rFonts w:ascii="Arial" w:eastAsia="Times New Roman" w:hAnsi="Arial" w:cs="Arial"/>
          <w:sz w:val="20"/>
          <w:szCs w:val="20"/>
          <w:lang w:eastAsia="zh-CN"/>
        </w:rPr>
        <w:t>.</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p>
    <w:p w:rsidR="0018112B" w:rsidRPr="0018112B" w:rsidRDefault="0018112B" w:rsidP="0018112B">
      <w:pPr>
        <w:suppressAutoHyphens/>
        <w:spacing w:after="0" w:line="240" w:lineRule="auto"/>
        <w:jc w:val="both"/>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Τα Πρακτικά της Συνεδρίασης τηρήθηκαν από τη</w:t>
      </w:r>
      <w:r w:rsidRPr="0018112B">
        <w:rPr>
          <w:rFonts w:ascii="Arial" w:eastAsia="Times New Roman" w:hAnsi="Arial" w:cs="Arial"/>
          <w:sz w:val="20"/>
          <w:szCs w:val="20"/>
          <w:lang w:eastAsia="zh-CN"/>
        </w:rPr>
        <w:t xml:space="preserve"> Γραμματέα του Διοικητικού Συμβουλίου κα</w:t>
      </w:r>
      <w:r w:rsidRPr="0018112B">
        <w:rPr>
          <w:rFonts w:ascii="Arial" w:eastAsia="Times New Roman" w:hAnsi="Arial" w:cs="Arial"/>
          <w:sz w:val="20"/>
          <w:szCs w:val="20"/>
          <w:lang w:val="x-none" w:eastAsia="zh-CN"/>
        </w:rPr>
        <w:t xml:space="preserve">  Έλενα </w:t>
      </w:r>
      <w:r w:rsidRPr="0018112B">
        <w:rPr>
          <w:rFonts w:ascii="Arial" w:eastAsia="Times New Roman" w:hAnsi="Arial" w:cs="Arial"/>
          <w:sz w:val="20"/>
          <w:szCs w:val="20"/>
          <w:lang w:eastAsia="zh-CN"/>
        </w:rPr>
        <w:t xml:space="preserve"> </w:t>
      </w:r>
      <w:r w:rsidRPr="0018112B">
        <w:rPr>
          <w:rFonts w:ascii="Arial" w:eastAsia="Times New Roman" w:hAnsi="Arial" w:cs="Arial"/>
          <w:sz w:val="20"/>
          <w:szCs w:val="20"/>
          <w:lang w:val="x-none" w:eastAsia="zh-CN"/>
        </w:rPr>
        <w:t>Καραπάνου.</w:t>
      </w:r>
    </w:p>
    <w:p w:rsidR="0018112B" w:rsidRPr="0018112B" w:rsidRDefault="0018112B" w:rsidP="0018112B">
      <w:pPr>
        <w:suppressAutoHyphens/>
        <w:spacing w:after="0" w:line="240" w:lineRule="auto"/>
        <w:jc w:val="both"/>
        <w:rPr>
          <w:rFonts w:ascii="Arial" w:eastAsia="Times New Roman" w:hAnsi="Arial" w:cs="Arial"/>
          <w:sz w:val="20"/>
          <w:szCs w:val="20"/>
          <w:lang w:val="x-none" w:eastAsia="zh-CN"/>
        </w:rPr>
      </w:pP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Ο Πρόεδρος </w:t>
      </w:r>
      <w:r w:rsidRPr="0018112B">
        <w:rPr>
          <w:rFonts w:ascii="Arial" w:eastAsia="Times New Roman" w:hAnsi="Arial" w:cs="Arial"/>
          <w:sz w:val="20"/>
          <w:szCs w:val="20"/>
          <w:lang w:val="x-none" w:eastAsia="zh-CN"/>
        </w:rPr>
        <w:t>αφού διαπίστωσε την απαρτία, κήρυξε την έναρξη της διαδικασίας</w:t>
      </w:r>
      <w:r w:rsidRPr="0018112B">
        <w:rPr>
          <w:rFonts w:ascii="Arial" w:eastAsia="Times New Roman" w:hAnsi="Arial" w:cs="Arial"/>
          <w:sz w:val="20"/>
          <w:szCs w:val="20"/>
          <w:lang w:eastAsia="zh-CN"/>
        </w:rPr>
        <w:t xml:space="preserve">. Ζήτησε την έγκριση για τη συζήτηση θεμάτων εκτός ημερήσιας διάταξης, τα οποία κρίθηκαν ως κατεπείγοντα και </w:t>
      </w:r>
      <w:proofErr w:type="spellStart"/>
      <w:r w:rsidRPr="0018112B">
        <w:rPr>
          <w:rFonts w:ascii="Arial" w:eastAsia="Times New Roman" w:hAnsi="Arial" w:cs="Arial"/>
          <w:sz w:val="20"/>
          <w:szCs w:val="20"/>
          <w:lang w:eastAsia="zh-CN"/>
        </w:rPr>
        <w:t>προέβει</w:t>
      </w:r>
      <w:proofErr w:type="spellEnd"/>
      <w:r w:rsidRPr="0018112B">
        <w:rPr>
          <w:rFonts w:ascii="Arial" w:eastAsia="Times New Roman" w:hAnsi="Arial" w:cs="Arial"/>
          <w:sz w:val="20"/>
          <w:szCs w:val="20"/>
          <w:lang w:eastAsia="zh-CN"/>
        </w:rPr>
        <w:t xml:space="preserve"> σε ανάγνωση των θεμάτων  της Ημερήσιας Διάταξης.</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p>
    <w:bookmarkEnd w:id="0"/>
    <w:p w:rsidR="0018112B" w:rsidRPr="0018112B" w:rsidRDefault="0018112B" w:rsidP="0018112B">
      <w:pPr>
        <w:suppressAutoHyphens/>
        <w:spacing w:after="0" w:line="240" w:lineRule="auto"/>
        <w:jc w:val="both"/>
        <w:rPr>
          <w:rFonts w:ascii="Arial" w:eastAsia="Times New Roman" w:hAnsi="Arial" w:cs="Arial"/>
          <w:sz w:val="20"/>
          <w:szCs w:val="20"/>
          <w:lang w:eastAsia="zh-CN"/>
        </w:rPr>
      </w:pPr>
    </w:p>
    <w:p w:rsidR="0018112B" w:rsidRPr="0018112B" w:rsidRDefault="0018112B" w:rsidP="0018112B">
      <w:pPr>
        <w:suppressAutoHyphens/>
        <w:spacing w:after="0" w:line="240" w:lineRule="auto"/>
        <w:jc w:val="center"/>
        <w:rPr>
          <w:rFonts w:ascii="Arial" w:eastAsia="Times New Roman" w:hAnsi="Arial" w:cs="Arial"/>
          <w:b/>
          <w:sz w:val="20"/>
          <w:szCs w:val="20"/>
          <w:u w:val="single"/>
          <w:lang w:eastAsia="zh-CN"/>
        </w:rPr>
      </w:pPr>
      <w:r w:rsidRPr="0018112B">
        <w:rPr>
          <w:rFonts w:ascii="Arial" w:eastAsia="Times New Roman" w:hAnsi="Arial" w:cs="Arial"/>
          <w:b/>
          <w:sz w:val="20"/>
          <w:szCs w:val="20"/>
          <w:u w:val="single"/>
          <w:lang w:val="x-none" w:eastAsia="zh-CN"/>
        </w:rPr>
        <w:t>ΑΠΟΦΑΣΗ ΑΡΙΘΜ.</w:t>
      </w:r>
      <w:r w:rsidRPr="0018112B">
        <w:rPr>
          <w:rFonts w:ascii="Arial" w:eastAsia="Times New Roman" w:hAnsi="Arial" w:cs="Arial"/>
          <w:b/>
          <w:sz w:val="20"/>
          <w:szCs w:val="20"/>
          <w:u w:val="single"/>
          <w:lang w:eastAsia="zh-CN"/>
        </w:rPr>
        <w:t xml:space="preserve"> :267 </w:t>
      </w:r>
    </w:p>
    <w:p w:rsidR="0018112B" w:rsidRPr="0018112B" w:rsidRDefault="0018112B" w:rsidP="0018112B">
      <w:pPr>
        <w:suppressAutoHyphens/>
        <w:spacing w:after="0" w:line="240" w:lineRule="auto"/>
        <w:ind w:left="1530" w:hanging="1530"/>
        <w:jc w:val="both"/>
        <w:rPr>
          <w:rFonts w:ascii="Arial" w:eastAsia="Times New Roman" w:hAnsi="Arial" w:cs="Arial"/>
          <w:b/>
          <w:sz w:val="20"/>
          <w:szCs w:val="20"/>
          <w:u w:val="single"/>
          <w:lang w:eastAsia="zh-CN"/>
        </w:rPr>
      </w:pPr>
    </w:p>
    <w:p w:rsidR="0018112B" w:rsidRPr="0018112B" w:rsidRDefault="0018112B" w:rsidP="0018112B">
      <w:pPr>
        <w:spacing w:after="0" w:line="240" w:lineRule="auto"/>
        <w:contextualSpacing/>
        <w:jc w:val="both"/>
        <w:rPr>
          <w:rFonts w:ascii="Arial" w:eastAsia="Times New Roman" w:hAnsi="Arial" w:cs="Arial"/>
          <w:b/>
          <w:sz w:val="20"/>
          <w:szCs w:val="20"/>
          <w:lang w:eastAsia="zh-CN"/>
        </w:rPr>
      </w:pPr>
      <w:r w:rsidRPr="0018112B">
        <w:rPr>
          <w:rFonts w:ascii="Arial" w:eastAsia="Times New Roman" w:hAnsi="Arial" w:cs="Arial"/>
          <w:b/>
          <w:sz w:val="20"/>
          <w:szCs w:val="20"/>
          <w:u w:val="single"/>
          <w:lang w:eastAsia="zh-CN"/>
        </w:rPr>
        <w:t>ΘΕΜΑ 12</w:t>
      </w:r>
      <w:r w:rsidRPr="0018112B">
        <w:rPr>
          <w:rFonts w:ascii="Arial" w:eastAsia="Times New Roman" w:hAnsi="Arial" w:cs="Arial"/>
          <w:b/>
          <w:sz w:val="20"/>
          <w:szCs w:val="20"/>
          <w:u w:val="single"/>
          <w:vertAlign w:val="superscript"/>
          <w:lang w:eastAsia="zh-CN"/>
        </w:rPr>
        <w:t>ο</w:t>
      </w:r>
      <w:r w:rsidRPr="0018112B">
        <w:rPr>
          <w:rFonts w:ascii="Arial" w:eastAsia="Times New Roman" w:hAnsi="Arial" w:cs="Arial"/>
          <w:b/>
          <w:sz w:val="20"/>
          <w:szCs w:val="20"/>
          <w:u w:val="single"/>
          <w:lang w:eastAsia="zh-CN"/>
        </w:rPr>
        <w:t xml:space="preserve"> :</w:t>
      </w:r>
      <w:r w:rsidRPr="0018112B">
        <w:rPr>
          <w:rFonts w:ascii="Arial" w:eastAsia="Times New Roman" w:hAnsi="Arial" w:cs="Arial"/>
          <w:b/>
          <w:color w:val="000000"/>
          <w:sz w:val="20"/>
          <w:szCs w:val="20"/>
          <w:lang w:eastAsia="zh-CN"/>
        </w:rPr>
        <w:t xml:space="preserve"> </w:t>
      </w:r>
      <w:r w:rsidRPr="0018112B">
        <w:rPr>
          <w:rFonts w:ascii="Arial" w:eastAsia="Times New Roman" w:hAnsi="Arial" w:cs="Arial"/>
          <w:b/>
          <w:sz w:val="20"/>
          <w:szCs w:val="20"/>
          <w:lang w:eastAsia="zh-CN"/>
        </w:rPr>
        <w:t>Τροποποίηση του Κανονισμού αποχέτευσης.</w:t>
      </w:r>
    </w:p>
    <w:p w:rsidR="0018112B" w:rsidRPr="0018112B" w:rsidRDefault="0018112B" w:rsidP="0018112B">
      <w:pPr>
        <w:suppressAutoHyphens/>
        <w:spacing w:after="0" w:line="240" w:lineRule="auto"/>
        <w:ind w:left="1530" w:hanging="1530"/>
        <w:jc w:val="both"/>
        <w:rPr>
          <w:rFonts w:ascii="Arial" w:eastAsia="Times New Roman" w:hAnsi="Arial" w:cs="Arial"/>
          <w:b/>
          <w:sz w:val="20"/>
          <w:szCs w:val="20"/>
          <w:lang w:eastAsia="zh-CN"/>
        </w:rPr>
      </w:pPr>
    </w:p>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val="x-none" w:eastAsia="zh-CN"/>
        </w:rPr>
        <w:t xml:space="preserve">Ο  </w:t>
      </w:r>
      <w:r w:rsidRPr="0018112B">
        <w:rPr>
          <w:rFonts w:ascii="Arial" w:eastAsia="Times New Roman" w:hAnsi="Arial" w:cs="Arial"/>
          <w:sz w:val="20"/>
          <w:szCs w:val="20"/>
          <w:lang w:eastAsia="zh-CN"/>
        </w:rPr>
        <w:t>Ασκών καθήκοντα Γενικού Δ/</w:t>
      </w:r>
      <w:proofErr w:type="spellStart"/>
      <w:r w:rsidRPr="0018112B">
        <w:rPr>
          <w:rFonts w:ascii="Arial" w:eastAsia="Times New Roman" w:hAnsi="Arial" w:cs="Arial"/>
          <w:sz w:val="20"/>
          <w:szCs w:val="20"/>
          <w:lang w:eastAsia="zh-CN"/>
        </w:rPr>
        <w:t>ντή</w:t>
      </w:r>
      <w:proofErr w:type="spellEnd"/>
      <w:r w:rsidRPr="0018112B">
        <w:rPr>
          <w:rFonts w:ascii="Arial" w:eastAsia="Times New Roman" w:hAnsi="Arial" w:cs="Arial"/>
          <w:sz w:val="20"/>
          <w:szCs w:val="20"/>
          <w:lang w:eastAsia="zh-CN"/>
        </w:rPr>
        <w:t>,</w:t>
      </w:r>
      <w:r w:rsidRPr="0018112B">
        <w:rPr>
          <w:rFonts w:ascii="Arial" w:eastAsia="Times New Roman" w:hAnsi="Arial" w:cs="Arial"/>
          <w:sz w:val="20"/>
          <w:szCs w:val="20"/>
          <w:lang w:val="x-none" w:eastAsia="zh-CN"/>
        </w:rPr>
        <w:t xml:space="preserve"> </w:t>
      </w:r>
      <w:r w:rsidRPr="0018112B">
        <w:rPr>
          <w:rFonts w:ascii="Arial" w:eastAsia="Times New Roman" w:hAnsi="Arial" w:cs="Arial"/>
          <w:sz w:val="20"/>
          <w:szCs w:val="20"/>
          <w:lang w:eastAsia="zh-CN"/>
        </w:rPr>
        <w:t xml:space="preserve"> </w:t>
      </w:r>
      <w:proofErr w:type="spellStart"/>
      <w:r w:rsidRPr="0018112B">
        <w:rPr>
          <w:rFonts w:ascii="Arial" w:eastAsia="Times New Roman" w:hAnsi="Arial" w:cs="Arial"/>
          <w:sz w:val="20"/>
          <w:szCs w:val="20"/>
          <w:lang w:val="x-none" w:eastAsia="zh-CN"/>
        </w:rPr>
        <w:t>εισηγούμενος</w:t>
      </w:r>
      <w:proofErr w:type="spellEnd"/>
      <w:r w:rsidRPr="0018112B">
        <w:rPr>
          <w:rFonts w:ascii="Arial" w:eastAsia="Times New Roman" w:hAnsi="Arial" w:cs="Arial"/>
          <w:sz w:val="20"/>
          <w:szCs w:val="20"/>
          <w:lang w:val="x-none" w:eastAsia="zh-CN"/>
        </w:rPr>
        <w:t xml:space="preserve"> το  </w:t>
      </w:r>
      <w:r w:rsidRPr="0018112B">
        <w:rPr>
          <w:rFonts w:ascii="Arial" w:eastAsia="Times New Roman" w:hAnsi="Arial" w:cs="Arial"/>
          <w:sz w:val="20"/>
          <w:szCs w:val="20"/>
          <w:lang w:eastAsia="zh-CN"/>
        </w:rPr>
        <w:t xml:space="preserve"> 12</w:t>
      </w:r>
      <w:r w:rsidRPr="0018112B">
        <w:rPr>
          <w:rFonts w:ascii="Arial" w:eastAsia="Times New Roman" w:hAnsi="Arial" w:cs="Arial"/>
          <w:sz w:val="20"/>
          <w:szCs w:val="20"/>
          <w:vertAlign w:val="superscript"/>
          <w:lang w:val="x-none" w:eastAsia="zh-CN"/>
        </w:rPr>
        <w:t>ο</w:t>
      </w:r>
      <w:r w:rsidRPr="0018112B">
        <w:rPr>
          <w:rFonts w:ascii="Arial" w:eastAsia="Times New Roman" w:hAnsi="Arial" w:cs="Arial"/>
          <w:sz w:val="20"/>
          <w:szCs w:val="20"/>
          <w:lang w:eastAsia="zh-CN"/>
        </w:rPr>
        <w:t xml:space="preserve"> </w:t>
      </w:r>
      <w:r w:rsidRPr="0018112B">
        <w:rPr>
          <w:rFonts w:ascii="Arial" w:eastAsia="Times New Roman" w:hAnsi="Arial" w:cs="Arial"/>
          <w:sz w:val="20"/>
          <w:szCs w:val="20"/>
          <w:lang w:val="x-none" w:eastAsia="zh-CN"/>
        </w:rPr>
        <w:t>θέμα</w:t>
      </w:r>
      <w:r w:rsidRPr="0018112B">
        <w:rPr>
          <w:rFonts w:ascii="Arial" w:eastAsia="Times New Roman" w:hAnsi="Arial" w:cs="Arial"/>
          <w:sz w:val="20"/>
          <w:szCs w:val="20"/>
          <w:lang w:eastAsia="zh-CN"/>
        </w:rPr>
        <w:t xml:space="preserve"> </w:t>
      </w:r>
      <w:r w:rsidRPr="0018112B">
        <w:rPr>
          <w:rFonts w:ascii="Arial" w:eastAsia="Times New Roman" w:hAnsi="Arial" w:cs="Arial"/>
          <w:sz w:val="20"/>
          <w:szCs w:val="20"/>
          <w:lang w:val="x-none" w:eastAsia="zh-CN"/>
        </w:rPr>
        <w:t>της ημερήσιας διάταξης, θέτει υπόψη του Δ.Σ. την εισ</w:t>
      </w:r>
      <w:r w:rsidRPr="0018112B">
        <w:rPr>
          <w:rFonts w:ascii="Arial" w:eastAsia="Times New Roman" w:hAnsi="Arial" w:cs="Arial"/>
          <w:sz w:val="20"/>
          <w:szCs w:val="20"/>
          <w:lang w:eastAsia="zh-CN"/>
        </w:rPr>
        <w:t>ήγηση της Υπηρεσίας</w:t>
      </w:r>
      <w:r w:rsidRPr="0018112B">
        <w:rPr>
          <w:rFonts w:ascii="Arial" w:eastAsia="Times New Roman" w:hAnsi="Arial" w:cs="Arial"/>
          <w:sz w:val="20"/>
          <w:szCs w:val="20"/>
          <w:lang w:val="x-none" w:eastAsia="zh-CN"/>
        </w:rPr>
        <w:t>, η οποία έχει ως εξής:</w:t>
      </w:r>
    </w:p>
    <w:p w:rsidR="0018112B" w:rsidRPr="0018112B" w:rsidRDefault="0018112B" w:rsidP="0018112B">
      <w:pPr>
        <w:spacing w:after="0" w:line="240" w:lineRule="auto"/>
        <w:jc w:val="both"/>
        <w:rPr>
          <w:rFonts w:ascii="Arial" w:eastAsia="Times New Roman" w:hAnsi="Arial" w:cs="Arial"/>
          <w:b/>
          <w:sz w:val="20"/>
          <w:szCs w:val="20"/>
          <w:lang w:eastAsia="el-GR"/>
        </w:rPr>
      </w:pPr>
    </w:p>
    <w:p w:rsidR="0018112B" w:rsidRPr="0018112B" w:rsidRDefault="0018112B" w:rsidP="0018112B">
      <w:pPr>
        <w:spacing w:after="0" w:line="240" w:lineRule="auto"/>
        <w:jc w:val="both"/>
        <w:rPr>
          <w:rFonts w:ascii="Arial" w:eastAsia="Times New Roman" w:hAnsi="Arial" w:cs="Arial"/>
          <w:b/>
          <w:sz w:val="20"/>
          <w:szCs w:val="20"/>
          <w:lang w:eastAsia="el-GR"/>
        </w:rPr>
      </w:pPr>
      <w:r w:rsidRPr="0018112B">
        <w:rPr>
          <w:rFonts w:ascii="Arial" w:eastAsia="Times New Roman" w:hAnsi="Arial" w:cs="Arial"/>
          <w:b/>
          <w:sz w:val="20"/>
          <w:szCs w:val="20"/>
          <w:lang w:eastAsia="el-GR"/>
        </w:rPr>
        <w:t>ΔΕΥΑΜΒ</w:t>
      </w:r>
    </w:p>
    <w:p w:rsidR="0018112B" w:rsidRPr="0018112B" w:rsidRDefault="0018112B" w:rsidP="0018112B">
      <w:pPr>
        <w:spacing w:after="0" w:line="240" w:lineRule="auto"/>
        <w:jc w:val="center"/>
        <w:rPr>
          <w:rFonts w:ascii="Arial" w:eastAsia="Times New Roman" w:hAnsi="Arial" w:cs="Arial"/>
          <w:b/>
          <w:sz w:val="20"/>
          <w:szCs w:val="20"/>
          <w:lang w:eastAsia="el-GR"/>
        </w:rPr>
      </w:pPr>
      <w:r w:rsidRPr="0018112B">
        <w:rPr>
          <w:rFonts w:ascii="Arial" w:eastAsia="Times New Roman" w:hAnsi="Arial" w:cs="Arial"/>
          <w:b/>
          <w:sz w:val="20"/>
          <w:szCs w:val="20"/>
          <w:lang w:eastAsia="el-GR"/>
        </w:rPr>
        <w:t>ΕΙΣΗΓΗΣΗ</w:t>
      </w:r>
    </w:p>
    <w:p w:rsidR="0018112B" w:rsidRPr="0018112B" w:rsidRDefault="0018112B" w:rsidP="0018112B">
      <w:pPr>
        <w:spacing w:after="0" w:line="240" w:lineRule="auto"/>
        <w:jc w:val="both"/>
        <w:rPr>
          <w:rFonts w:ascii="Arial" w:eastAsia="Times New Roman" w:hAnsi="Arial" w:cs="Arial"/>
          <w:b/>
          <w:sz w:val="20"/>
          <w:szCs w:val="20"/>
          <w:lang w:eastAsia="el-GR"/>
        </w:rPr>
      </w:pPr>
    </w:p>
    <w:p w:rsidR="0018112B" w:rsidRPr="0018112B" w:rsidRDefault="0018112B" w:rsidP="0018112B">
      <w:pPr>
        <w:spacing w:after="0" w:line="240" w:lineRule="auto"/>
        <w:contextualSpacing/>
        <w:jc w:val="both"/>
        <w:rPr>
          <w:rFonts w:ascii="Arial" w:eastAsia="Times New Roman" w:hAnsi="Arial" w:cs="Arial"/>
          <w:b/>
          <w:sz w:val="20"/>
          <w:szCs w:val="20"/>
          <w:lang w:eastAsia="zh-CN"/>
        </w:rPr>
      </w:pPr>
      <w:r w:rsidRPr="0018112B">
        <w:rPr>
          <w:rFonts w:ascii="Arial" w:eastAsia="Times New Roman" w:hAnsi="Arial" w:cs="Arial"/>
          <w:b/>
          <w:sz w:val="20"/>
          <w:szCs w:val="20"/>
          <w:lang w:eastAsia="el-GR"/>
        </w:rPr>
        <w:t>ΘΕΜΑ:</w:t>
      </w:r>
      <w:r w:rsidRPr="0018112B">
        <w:rPr>
          <w:rFonts w:ascii="Arial" w:eastAsia="Times New Roman" w:hAnsi="Arial" w:cs="Arial"/>
          <w:sz w:val="20"/>
          <w:szCs w:val="20"/>
          <w:lang w:eastAsia="zh-CN"/>
        </w:rPr>
        <w:t xml:space="preserve"> </w:t>
      </w:r>
      <w:r w:rsidRPr="0018112B">
        <w:rPr>
          <w:rFonts w:ascii="Arial" w:eastAsia="Times New Roman" w:hAnsi="Arial" w:cs="Arial"/>
          <w:b/>
          <w:sz w:val="20"/>
          <w:szCs w:val="20"/>
          <w:lang w:eastAsia="zh-CN"/>
        </w:rPr>
        <w:t>Τροποποίηση του Κανονισμού αποχέτευσης.</w:t>
      </w:r>
    </w:p>
    <w:p w:rsidR="0018112B" w:rsidRPr="0018112B" w:rsidRDefault="0018112B" w:rsidP="0018112B">
      <w:pPr>
        <w:spacing w:after="0" w:line="240" w:lineRule="auto"/>
        <w:contextualSpacing/>
        <w:jc w:val="both"/>
        <w:rPr>
          <w:rFonts w:ascii="Arial" w:eastAsia="Times New Roman" w:hAnsi="Arial" w:cs="Arial"/>
          <w:sz w:val="20"/>
          <w:szCs w:val="20"/>
          <w:lang w:eastAsia="zh-CN"/>
        </w:rPr>
      </w:pP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sz w:val="20"/>
          <w:szCs w:val="20"/>
          <w:lang w:eastAsia="zh-CN"/>
        </w:rPr>
        <w:t>Αφορά στην τροποποίηση – συμπλήρωση των άρθρων 10 και 11 του ισχύοντος Κανονισμού Λειτουργίας Δικτύου Αποχέτευσης Ακαθάρτων και Όμβριων Δ.Ε.Υ.Α.Μ.Β  και της παραγράφου "5"  των τελών   και δικαιωμάτων Ύδρευσης &amp; Αποχέτευσης, έτους 2024.</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sz w:val="20"/>
          <w:szCs w:val="20"/>
          <w:lang w:eastAsia="zh-CN"/>
        </w:rPr>
        <w:t>Η τροποποίηση και συμπλήρωση κρίθηκε αναγκαία για τους ακόλουθους λόγους :</w:t>
      </w:r>
    </w:p>
    <w:p w:rsidR="0018112B" w:rsidRPr="0018112B" w:rsidRDefault="0018112B" w:rsidP="0018112B">
      <w:pPr>
        <w:suppressAutoHyphens/>
        <w:spacing w:after="0" w:line="240" w:lineRule="auto"/>
        <w:jc w:val="both"/>
        <w:rPr>
          <w:rFonts w:ascii="Arial" w:eastAsia="Times New Roman" w:hAnsi="Arial" w:cs="Arial"/>
          <w:bCs/>
          <w:sz w:val="20"/>
          <w:szCs w:val="20"/>
          <w:lang w:eastAsia="zh-CN"/>
        </w:rPr>
      </w:pPr>
      <w:r w:rsidRPr="0018112B">
        <w:rPr>
          <w:rFonts w:ascii="Arial" w:eastAsia="Times New Roman" w:hAnsi="Arial" w:cs="Arial"/>
          <w:bCs/>
          <w:sz w:val="20"/>
          <w:szCs w:val="20"/>
          <w:lang w:eastAsia="zh-CN"/>
        </w:rPr>
        <w:t xml:space="preserve">1. ΑΝΤΙΜΕΤΩΠΙΖΟΝΤΑΙ ΘΕΜΑΤΑ  ΤΙΜΟΛΟΓΗΣΗΣ ΠΕΡΙΠΤΩΣΕΩΝ ΠΟΥ ΔΕΝ ΚΑΛΥΠΤΟΝΤΑΝ ΑΠΟ ΤΟΝ ΙΣΧΥΟΝΤΑ ΚΑΝΟΝΙΣΜΟ </w:t>
      </w:r>
    </w:p>
    <w:p w:rsidR="0018112B" w:rsidRPr="0018112B" w:rsidRDefault="0018112B" w:rsidP="0018112B">
      <w:pPr>
        <w:suppressAutoHyphens/>
        <w:spacing w:after="0" w:line="240" w:lineRule="auto"/>
        <w:jc w:val="both"/>
        <w:rPr>
          <w:rFonts w:ascii="Arial" w:eastAsia="Times New Roman" w:hAnsi="Arial" w:cs="Arial"/>
          <w:bCs/>
          <w:sz w:val="20"/>
          <w:szCs w:val="20"/>
          <w:lang w:eastAsia="zh-CN"/>
        </w:rPr>
      </w:pPr>
      <w:r w:rsidRPr="0018112B">
        <w:rPr>
          <w:rFonts w:ascii="Arial" w:eastAsia="Times New Roman" w:hAnsi="Arial" w:cs="Arial"/>
          <w:bCs/>
          <w:sz w:val="20"/>
          <w:szCs w:val="20"/>
          <w:lang w:eastAsia="zh-CN"/>
        </w:rPr>
        <w:t xml:space="preserve">2. ΑΠΟΣΑΦΗΝΙΖΟΝΤΑΙ ΚΑΙ ΔΙΕΥΚΡΙΝΙΖΟΝΤΑΙ ΠΕΡΙΠΤΩΣΕΙΣ ΠΡΟΣ ΤΙΜΟΛΟΓΗΣΗ </w:t>
      </w:r>
    </w:p>
    <w:p w:rsidR="0018112B" w:rsidRPr="0018112B" w:rsidRDefault="0018112B" w:rsidP="0018112B">
      <w:pPr>
        <w:suppressAutoHyphens/>
        <w:spacing w:after="0" w:line="240" w:lineRule="auto"/>
        <w:jc w:val="both"/>
        <w:rPr>
          <w:rFonts w:ascii="Arial" w:eastAsia="Times New Roman" w:hAnsi="Arial" w:cs="Arial"/>
          <w:bCs/>
          <w:sz w:val="20"/>
          <w:szCs w:val="20"/>
          <w:lang w:eastAsia="zh-CN"/>
        </w:rPr>
      </w:pPr>
      <w:r w:rsidRPr="0018112B">
        <w:rPr>
          <w:rFonts w:ascii="Arial" w:eastAsia="Times New Roman" w:hAnsi="Arial" w:cs="Arial"/>
          <w:bCs/>
          <w:sz w:val="20"/>
          <w:szCs w:val="20"/>
          <w:lang w:eastAsia="zh-CN"/>
        </w:rPr>
        <w:t xml:space="preserve">3. ΚΑΘΙΕΡΩΝΕΤΑΙ Η ΗΛΕΚΤΡΟΝΙΚΗ ΥΠΟΒΟΛΗ ΚΑΙ ΥΠΟΔΕΙΚΝΥΕΤΑΙ Ο ΤΡΟΠΟΣ ΠΟΥ ΘΑ ΓΙΝΕΤΑΙ </w:t>
      </w:r>
    </w:p>
    <w:p w:rsidR="0018112B" w:rsidRPr="0018112B" w:rsidRDefault="0018112B" w:rsidP="0018112B">
      <w:pPr>
        <w:suppressAutoHyphens/>
        <w:spacing w:after="0" w:line="240" w:lineRule="auto"/>
        <w:jc w:val="both"/>
        <w:rPr>
          <w:rFonts w:ascii="Arial" w:eastAsia="Times New Roman" w:hAnsi="Arial" w:cs="Arial"/>
          <w:bCs/>
          <w:sz w:val="20"/>
          <w:szCs w:val="20"/>
          <w:lang w:eastAsia="zh-CN"/>
        </w:rPr>
      </w:pPr>
      <w:r w:rsidRPr="0018112B">
        <w:rPr>
          <w:rFonts w:ascii="Arial" w:eastAsia="Times New Roman" w:hAnsi="Arial" w:cs="Arial"/>
          <w:bCs/>
          <w:sz w:val="20"/>
          <w:szCs w:val="20"/>
          <w:lang w:eastAsia="zh-CN"/>
        </w:rPr>
        <w:t xml:space="preserve">4. ΑΠΛΟΠΟΙΕΙΤΑΙ Ο ΤΡΟΠΟΣ (ΓΙΑ ΟΛΑ ΤΑ ΑΚΙΝΗΤΑ) ΥΠΟΒΟΛΗΣ ΜΕΛΕΤΗΣ ΜΕ ΤΑ ΑΚΡΩΣ ΑΠΑΡΑΙΤΗΤΑ ΔΙΚΑΙΟΛΟΓΗΤΙΚΑ ΠΡΟΣΑΡΜΟΣΜΕΝΑ ΣΤΙΣ ΤΡΟΠΟΠΟΙΗΣΕΙΣ - ΣΥΜΠΛΗΡΩΣΕΙΣ </w:t>
      </w:r>
    </w:p>
    <w:p w:rsidR="0018112B" w:rsidRPr="0018112B" w:rsidRDefault="0018112B" w:rsidP="0018112B">
      <w:pPr>
        <w:suppressAutoHyphens/>
        <w:spacing w:after="0" w:line="240" w:lineRule="auto"/>
        <w:jc w:val="both"/>
        <w:rPr>
          <w:rFonts w:ascii="Arial" w:eastAsia="Times New Roman" w:hAnsi="Arial" w:cs="Arial"/>
          <w:bCs/>
          <w:sz w:val="20"/>
          <w:szCs w:val="20"/>
          <w:lang w:eastAsia="zh-CN"/>
        </w:rPr>
      </w:pPr>
      <w:r w:rsidRPr="0018112B">
        <w:rPr>
          <w:rFonts w:ascii="Arial" w:eastAsia="Times New Roman" w:hAnsi="Arial" w:cs="Arial"/>
          <w:bCs/>
          <w:sz w:val="20"/>
          <w:szCs w:val="20"/>
          <w:lang w:eastAsia="zh-CN"/>
        </w:rPr>
        <w:t xml:space="preserve">5. ΚΑΤΑΡΓΕΙ ΚΑΤ ΕΚΤΙΜΗΣΗ (ΑΥΘΑΙΡΕΤΕΣ) ΤΙΜΟΛΟΓΗΣΕΙΣ (ΟΠΩΣ 80 ΕΥΡΩ ΓΙΑ ΚΟΙΝΟΧΡΗΣΤΟΥΣ ΧΩΡΟΥΣ) ΠΟΥ ΕΥΚΟΛΑ ΘΑ ΜΠΟΡΟΥΣΑΝ ΝΑ ΠΡΟΣΒΛΗΘΟΥΝ) ΑΦΟΥ ΠΛΕΟΝ ΕΝΤΑΧΘΗΚΑΝ ΣΤΗΝ ΕΠΙΦΑΝΕΙΑ ΔΙΚΑΙΩΜΑΤΟΣ ΣΥΝΔΕΣΗΣ ΚΑΙ ΜΑΛΙΣΤΑ ΤΟ ΠΟΣΟ ΠΟΥ ΠΡΟΚΥΠΤΕΙ ΓΙΑ ΜΙΑ 4ΟΡΟΦΗ ΟΙΚΟΔΟΜΗ ΕΙΝΑΙ ΠΙΟ ΜΙΚΡΟ </w:t>
      </w:r>
    </w:p>
    <w:p w:rsidR="0018112B" w:rsidRPr="0018112B" w:rsidRDefault="0018112B" w:rsidP="0018112B">
      <w:pPr>
        <w:suppressAutoHyphens/>
        <w:spacing w:after="0" w:line="240" w:lineRule="auto"/>
        <w:jc w:val="both"/>
        <w:rPr>
          <w:rFonts w:ascii="Arial" w:eastAsia="Times New Roman" w:hAnsi="Arial" w:cs="Arial"/>
          <w:bCs/>
          <w:sz w:val="20"/>
          <w:szCs w:val="20"/>
          <w:lang w:eastAsia="zh-CN"/>
        </w:rPr>
      </w:pPr>
      <w:r w:rsidRPr="0018112B">
        <w:rPr>
          <w:rFonts w:ascii="Arial" w:eastAsia="Times New Roman" w:hAnsi="Arial" w:cs="Arial"/>
          <w:bCs/>
          <w:sz w:val="20"/>
          <w:szCs w:val="20"/>
          <w:lang w:eastAsia="zh-CN"/>
        </w:rPr>
        <w:t xml:space="preserve">6.ΤΙΜΟΛΟΓΟΥΝΤΑΙ ΟΙ ΠΙΣΙΝΕΣ ΠΟΥ ΕΝΤΑΣΣΟΝΤΑΙ ΠΛΕΟΝ ΣΤΗΝ ΕΠΙΦΑΝΕΙΑ ΔΙΚΑΙΩΜΑΤΟΣ ΣΥΝΔΕΣΗΣ </w:t>
      </w:r>
    </w:p>
    <w:p w:rsidR="0018112B" w:rsidRPr="0018112B" w:rsidRDefault="0018112B" w:rsidP="0018112B">
      <w:pPr>
        <w:suppressAutoHyphens/>
        <w:spacing w:after="0" w:line="240" w:lineRule="auto"/>
        <w:jc w:val="both"/>
        <w:rPr>
          <w:rFonts w:ascii="Arial" w:eastAsia="Times New Roman" w:hAnsi="Arial" w:cs="Arial"/>
          <w:bCs/>
          <w:sz w:val="20"/>
          <w:szCs w:val="20"/>
          <w:lang w:eastAsia="zh-CN"/>
        </w:rPr>
      </w:pPr>
      <w:r w:rsidRPr="0018112B">
        <w:rPr>
          <w:rFonts w:ascii="Arial" w:eastAsia="Times New Roman" w:hAnsi="Arial" w:cs="Arial"/>
          <w:bCs/>
          <w:sz w:val="20"/>
          <w:szCs w:val="20"/>
          <w:lang w:eastAsia="zh-CN"/>
        </w:rPr>
        <w:t>7. ΕΠΙΚΑΙΡΟΠΟΙΕΙΤΑΙ Η ΠΑΡΑΓΡΑΦΟΣ (5) ΤΩΝ ΤΕΛΩΝ ΓΙΑ ΤΟ ΔΙΚΑΙΩΜΑ ΣΥΝΔΕΣΗΣ Η ΟΠΟΙΑ  ΕΙΝΑΙ ΣΥΜΒΑΤΗ ΜΕ ΤΙΣ ΜΙΚΡΕΣ ΑΛΛΑ ΟΥΣΙΑΣΤΙΚΕΣ ΑΛΛΑΓΕΣ ΤΟΥ ΚΑΝΟΝΙΣΜΟΥ ΑΠΟΧΕΤΕΥΣΗΣ  ΚΑΙ ΤΕΛΟΣ ΤΙΜΟΛΟΓΟΥΝΤΑΙ ΜΕ ΤΟΝ ΜΙΚΡΟΤΕΡΟ ΣΥΝΤΕΛΕΣΤΗ ΟΙ ΠΕΡΙΠΤΩΣΕΙΣ ΚΛΕΙΣΤΩΝ ΟΡΓΑΝΩΜΕΝΩΝ ΧΩΡΩΝ ΣΤΑΘΜΕΥΣΗΣ ΠΟΥ ΧΡΗΣΙΜΟΠΟΙΟΥΝ ΠΟΣΙΜΟ ΝΕΡΟ ΓΙΑ ΤΟ ΣΥΣΤΗΜΑ ΠΥΡΟΣΒΕΣΗΣ, και έχει ως ακολούθως:</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p>
    <w:p w:rsidR="0018112B" w:rsidRPr="0018112B" w:rsidRDefault="0018112B" w:rsidP="0018112B">
      <w:pPr>
        <w:numPr>
          <w:ilvl w:val="0"/>
          <w:numId w:val="4"/>
        </w:numPr>
        <w:suppressAutoHyphens/>
        <w:spacing w:after="200" w:line="276" w:lineRule="auto"/>
        <w:contextualSpacing/>
        <w:jc w:val="both"/>
        <w:rPr>
          <w:rFonts w:ascii="Arial" w:eastAsia="Times New Roman" w:hAnsi="Arial" w:cs="Arial"/>
          <w:sz w:val="20"/>
          <w:szCs w:val="20"/>
          <w:lang w:eastAsia="zh-CN"/>
        </w:rPr>
      </w:pPr>
      <w:r w:rsidRPr="0018112B">
        <w:rPr>
          <w:rFonts w:ascii="Arial" w:eastAsia="Times New Roman" w:hAnsi="Arial" w:cs="Arial"/>
          <w:b/>
          <w:sz w:val="20"/>
          <w:szCs w:val="20"/>
          <w:lang w:eastAsia="zh-CN"/>
        </w:rPr>
        <w:t xml:space="preserve">Αντικαθίσταται το δεύτερο εδάφιο της παραγράφου 11.3.3 </w:t>
      </w:r>
      <w:r w:rsidRPr="0018112B">
        <w:rPr>
          <w:rFonts w:ascii="Arial" w:eastAsia="Times New Roman" w:hAnsi="Arial" w:cs="Arial"/>
          <w:sz w:val="20"/>
          <w:szCs w:val="20"/>
          <w:lang w:eastAsia="zh-CN"/>
        </w:rPr>
        <w:t xml:space="preserve"> “</w:t>
      </w:r>
      <w:proofErr w:type="spellStart"/>
      <w:r w:rsidRPr="0018112B">
        <w:rPr>
          <w:rFonts w:ascii="Arial" w:eastAsia="Times New Roman" w:hAnsi="Arial" w:cs="Arial"/>
          <w:sz w:val="20"/>
          <w:szCs w:val="20"/>
          <w:lang w:eastAsia="zh-CN"/>
        </w:rPr>
        <w:t>Ως</w:t>
      </w:r>
      <w:proofErr w:type="spellEnd"/>
      <w:r w:rsidRPr="0018112B">
        <w:rPr>
          <w:rFonts w:ascii="Arial" w:eastAsia="Times New Roman" w:hAnsi="Arial" w:cs="Arial"/>
          <w:sz w:val="20"/>
          <w:szCs w:val="20"/>
          <w:lang w:eastAsia="zh-CN"/>
        </w:rPr>
        <w:t xml:space="preserve"> συνολική επιφάνεια…… έχουν  ύδρευση  και  αποχέτευση”  ως εξής: </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"Ως συνολική επιφάνεια ενός κτιρίου ορίζουμε το άθροισμα είτε όλων των υπό δόμηση επιφανειών (εφόσον πρόκειται περί έκδοσης νέας Άδειας Δόμησης και υπό ανέγερση κτίριο) είτε όλων των δομημένων επιφανειών (εφόσον πρόκειται περί υφιστάμενου κτιρίου),  ανεξαρτήτως αν συμμετέχουν ή μη, στον υπολογισμό του συντελεστή δόμησης, εξαιρουμένων των περιπτώσεων της παραγράφου 11.3.8 αλλά και όσων αντιμετωπίζονται ιδιαίτερα από τον Κανονισμό.»</w:t>
      </w:r>
    </w:p>
    <w:p w:rsidR="0018112B" w:rsidRPr="0018112B" w:rsidRDefault="0018112B" w:rsidP="0018112B">
      <w:pPr>
        <w:suppressAutoHyphens/>
        <w:spacing w:after="0" w:line="240" w:lineRule="auto"/>
        <w:jc w:val="both"/>
        <w:rPr>
          <w:rFonts w:ascii="Arial" w:eastAsia="Times New Roman" w:hAnsi="Arial" w:cs="Arial"/>
          <w:b/>
          <w:sz w:val="20"/>
          <w:szCs w:val="20"/>
          <w:lang w:eastAsia="zh-CN"/>
        </w:rPr>
      </w:pPr>
      <w:r w:rsidRPr="0018112B">
        <w:rPr>
          <w:rFonts w:ascii="Arial" w:eastAsia="Times New Roman" w:hAnsi="Arial" w:cs="Arial"/>
          <w:b/>
          <w:sz w:val="20"/>
          <w:szCs w:val="20"/>
          <w:lang w:eastAsia="zh-CN"/>
        </w:rPr>
        <w:t xml:space="preserve">     2.Αλλάζει η αρίθμηση </w:t>
      </w:r>
      <w:r w:rsidRPr="0018112B">
        <w:rPr>
          <w:rFonts w:ascii="Arial" w:eastAsia="Times New Roman" w:hAnsi="Arial" w:cs="Arial"/>
          <w:sz w:val="20"/>
          <w:szCs w:val="20"/>
          <w:lang w:eastAsia="zh-CN"/>
        </w:rPr>
        <w:t>των παραγράφων 11.3.13, 11.3.14, 11.3.15 σε 11.3.17,  11.3.18  και 11.3.19 αντίστοιχα.</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b/>
          <w:sz w:val="20"/>
          <w:szCs w:val="20"/>
          <w:lang w:eastAsia="zh-CN"/>
        </w:rPr>
        <w:t xml:space="preserve">     3. Προστίθεται παράγραφος 11.3.13</w:t>
      </w:r>
      <w:r w:rsidRPr="0018112B">
        <w:rPr>
          <w:rFonts w:ascii="Arial" w:eastAsia="Times New Roman" w:hAnsi="Arial" w:cs="Arial"/>
          <w:sz w:val="20"/>
          <w:szCs w:val="20"/>
          <w:lang w:eastAsia="zh-CN"/>
        </w:rPr>
        <w:t xml:space="preserve">,  σύμφωνα με την οποία: </w:t>
      </w:r>
    </w:p>
    <w:p w:rsidR="0018112B" w:rsidRPr="0018112B" w:rsidRDefault="0018112B" w:rsidP="0018112B">
      <w:pPr>
        <w:suppressAutoHyphens/>
        <w:spacing w:after="0" w:line="240" w:lineRule="auto"/>
        <w:jc w:val="both"/>
        <w:rPr>
          <w:rFonts w:ascii="Arial" w:eastAsia="Times New Roman" w:hAnsi="Arial" w:cs="Arial"/>
          <w:sz w:val="20"/>
          <w:szCs w:val="20"/>
          <w:u w:val="single"/>
          <w:lang w:eastAsia="zh-CN"/>
        </w:rPr>
      </w:pPr>
      <w:r w:rsidRPr="0018112B">
        <w:rPr>
          <w:rFonts w:ascii="Arial" w:eastAsia="Times New Roman" w:hAnsi="Arial" w:cs="Arial"/>
          <w:i/>
          <w:sz w:val="20"/>
          <w:szCs w:val="20"/>
          <w:lang w:eastAsia="zh-CN"/>
        </w:rPr>
        <w:t xml:space="preserve">"Απαλλάσσονται του δικαιώματος σύνδεσης οι υπόγειοι και λοιποί βοηθητικοί χώροι </w:t>
      </w:r>
      <w:r w:rsidRPr="0018112B">
        <w:rPr>
          <w:rFonts w:ascii="Arial" w:eastAsia="Times New Roman" w:hAnsi="Arial" w:cs="Arial"/>
          <w:i/>
          <w:sz w:val="20"/>
          <w:szCs w:val="20"/>
          <w:u w:val="single"/>
          <w:lang w:eastAsia="zh-CN"/>
        </w:rPr>
        <w:t>εφόσον δεν υδρεύονται και δεν αποχετεύονται."</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b/>
          <w:sz w:val="20"/>
          <w:szCs w:val="20"/>
          <w:lang w:eastAsia="zh-CN"/>
        </w:rPr>
        <w:t xml:space="preserve">     4. Προστίθεται παράγραφος 11.3.14</w:t>
      </w:r>
      <w:r w:rsidRPr="0018112B">
        <w:rPr>
          <w:rFonts w:ascii="Arial" w:eastAsia="Times New Roman" w:hAnsi="Arial" w:cs="Arial"/>
          <w:sz w:val="20"/>
          <w:szCs w:val="20"/>
          <w:lang w:eastAsia="zh-CN"/>
        </w:rPr>
        <w:t>,  σύμφωνα με την οποία</w:t>
      </w:r>
      <w:r w:rsidRPr="0018112B">
        <w:rPr>
          <w:rFonts w:ascii="Arial" w:eastAsia="Times New Roman" w:hAnsi="Arial" w:cs="Arial"/>
          <w:i/>
          <w:sz w:val="20"/>
          <w:szCs w:val="20"/>
          <w:lang w:eastAsia="zh-CN"/>
        </w:rPr>
        <w:t xml:space="preserve">: </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 xml:space="preserve">" Οι πισίνες  </w:t>
      </w:r>
      <w:proofErr w:type="spellStart"/>
      <w:r w:rsidRPr="0018112B">
        <w:rPr>
          <w:rFonts w:ascii="Arial" w:eastAsia="Times New Roman" w:hAnsi="Arial" w:cs="Arial"/>
          <w:i/>
          <w:sz w:val="20"/>
          <w:szCs w:val="20"/>
          <w:lang w:eastAsia="zh-CN"/>
        </w:rPr>
        <w:t>προσμετρώνται</w:t>
      </w:r>
      <w:proofErr w:type="spellEnd"/>
      <w:r w:rsidRPr="0018112B">
        <w:rPr>
          <w:rFonts w:ascii="Arial" w:eastAsia="Times New Roman" w:hAnsi="Arial" w:cs="Arial"/>
          <w:i/>
          <w:sz w:val="20"/>
          <w:szCs w:val="20"/>
          <w:lang w:eastAsia="zh-CN"/>
        </w:rPr>
        <w:t xml:space="preserve">  στη συνολική επιφάνεια για τον υπολογισμό του δικαιώματος σύνδεσης."</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b/>
          <w:sz w:val="20"/>
          <w:szCs w:val="20"/>
          <w:lang w:eastAsia="zh-CN"/>
        </w:rPr>
        <w:t xml:space="preserve">    5. Προστίθεται παράγραφος 11.3.15</w:t>
      </w:r>
      <w:r w:rsidRPr="0018112B">
        <w:rPr>
          <w:rFonts w:ascii="Arial" w:eastAsia="Times New Roman" w:hAnsi="Arial" w:cs="Arial"/>
          <w:sz w:val="20"/>
          <w:szCs w:val="20"/>
          <w:lang w:eastAsia="zh-CN"/>
        </w:rPr>
        <w:t xml:space="preserve">,  σύμφωνα με την οποία </w:t>
      </w:r>
      <w:r w:rsidRPr="0018112B">
        <w:rPr>
          <w:rFonts w:ascii="Arial" w:eastAsia="Times New Roman" w:hAnsi="Arial" w:cs="Arial"/>
          <w:i/>
          <w:sz w:val="20"/>
          <w:szCs w:val="20"/>
          <w:lang w:eastAsia="zh-CN"/>
        </w:rPr>
        <w:t>:</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 xml:space="preserve">"Απαλλάσσονται του δικαιώματος σύνδεσης οι κλειστοί, </w:t>
      </w:r>
      <w:r w:rsidRPr="0018112B">
        <w:rPr>
          <w:rFonts w:ascii="Arial" w:eastAsia="Times New Roman" w:hAnsi="Arial" w:cs="Arial"/>
          <w:b/>
          <w:i/>
          <w:sz w:val="20"/>
          <w:szCs w:val="20"/>
          <w:lang w:eastAsia="zh-CN"/>
        </w:rPr>
        <w:t>μεμονωμένοι</w:t>
      </w:r>
      <w:r w:rsidRPr="0018112B">
        <w:rPr>
          <w:rFonts w:ascii="Arial" w:eastAsia="Times New Roman" w:hAnsi="Arial" w:cs="Arial"/>
          <w:i/>
          <w:sz w:val="20"/>
          <w:szCs w:val="20"/>
          <w:lang w:eastAsia="zh-CN"/>
        </w:rPr>
        <w:t>, ιδιωτικοί (</w:t>
      </w:r>
      <w:proofErr w:type="spellStart"/>
      <w:r w:rsidRPr="0018112B">
        <w:rPr>
          <w:rFonts w:ascii="Arial" w:eastAsia="Times New Roman" w:hAnsi="Arial" w:cs="Arial"/>
          <w:i/>
          <w:sz w:val="20"/>
          <w:szCs w:val="20"/>
          <w:lang w:eastAsia="zh-CN"/>
        </w:rPr>
        <w:t>μή</w:t>
      </w:r>
      <w:proofErr w:type="spellEnd"/>
      <w:r w:rsidRPr="0018112B">
        <w:rPr>
          <w:rFonts w:ascii="Arial" w:eastAsia="Times New Roman" w:hAnsi="Arial" w:cs="Arial"/>
          <w:i/>
          <w:sz w:val="20"/>
          <w:szCs w:val="20"/>
          <w:lang w:eastAsia="zh-CN"/>
        </w:rPr>
        <w:t xml:space="preserve"> εμπορικά εκμεταλλεύσιμοι) χώροι στάθμευσης, </w:t>
      </w:r>
      <w:r w:rsidRPr="0018112B">
        <w:rPr>
          <w:rFonts w:ascii="Arial" w:eastAsia="Times New Roman" w:hAnsi="Arial" w:cs="Arial"/>
          <w:i/>
          <w:sz w:val="20"/>
          <w:szCs w:val="20"/>
          <w:u w:val="single"/>
          <w:lang w:eastAsia="zh-CN"/>
        </w:rPr>
        <w:t>εφόσον δεν υδρεύονται και δεν αποχετεύονται</w:t>
      </w:r>
      <w:r w:rsidRPr="0018112B">
        <w:rPr>
          <w:rFonts w:ascii="Arial" w:eastAsia="Times New Roman" w:hAnsi="Arial" w:cs="Arial"/>
          <w:i/>
          <w:sz w:val="20"/>
          <w:szCs w:val="20"/>
          <w:lang w:eastAsia="zh-CN"/>
        </w:rPr>
        <w:t>."</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b/>
          <w:i/>
          <w:sz w:val="20"/>
          <w:szCs w:val="20"/>
          <w:lang w:eastAsia="zh-CN"/>
        </w:rPr>
        <w:t xml:space="preserve">    6. Προστίθεται παράγραφος 11.3.16</w:t>
      </w:r>
      <w:r w:rsidRPr="0018112B">
        <w:rPr>
          <w:rFonts w:ascii="Arial" w:eastAsia="Times New Roman" w:hAnsi="Arial" w:cs="Arial"/>
          <w:i/>
          <w:sz w:val="20"/>
          <w:szCs w:val="20"/>
          <w:lang w:eastAsia="zh-CN"/>
        </w:rPr>
        <w:t xml:space="preserve">,  σύμφωνα με την οποία: </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"Δεν απαλλάσσονται του δικαιώματος σύνδεσης</w:t>
      </w:r>
      <w:r w:rsidRPr="0018112B">
        <w:rPr>
          <w:rFonts w:ascii="Arial" w:eastAsia="Times New Roman" w:hAnsi="Arial" w:cs="Arial"/>
          <w:b/>
          <w:i/>
          <w:sz w:val="20"/>
          <w:szCs w:val="20"/>
          <w:lang w:eastAsia="zh-CN"/>
        </w:rPr>
        <w:t xml:space="preserve"> οργανωμένοι</w:t>
      </w:r>
      <w:r w:rsidRPr="0018112B">
        <w:rPr>
          <w:rFonts w:ascii="Arial" w:eastAsia="Times New Roman" w:hAnsi="Arial" w:cs="Arial"/>
          <w:i/>
          <w:sz w:val="20"/>
          <w:szCs w:val="20"/>
          <w:lang w:eastAsia="zh-CN"/>
        </w:rPr>
        <w:t xml:space="preserve">, κλειστοί, εμπορικά εκμεταλλεύσιμοι ή </w:t>
      </w:r>
      <w:proofErr w:type="spellStart"/>
      <w:r w:rsidRPr="0018112B">
        <w:rPr>
          <w:rFonts w:ascii="Arial" w:eastAsia="Times New Roman" w:hAnsi="Arial" w:cs="Arial"/>
          <w:i/>
          <w:sz w:val="20"/>
          <w:szCs w:val="20"/>
          <w:lang w:eastAsia="zh-CN"/>
        </w:rPr>
        <w:t>μή</w:t>
      </w:r>
      <w:proofErr w:type="spellEnd"/>
      <w:r w:rsidRPr="0018112B">
        <w:rPr>
          <w:rFonts w:ascii="Arial" w:eastAsia="Times New Roman" w:hAnsi="Arial" w:cs="Arial"/>
          <w:i/>
          <w:sz w:val="20"/>
          <w:szCs w:val="20"/>
          <w:lang w:eastAsia="zh-CN"/>
        </w:rPr>
        <w:t xml:space="preserve">, χώροι στάθμευσης,  </w:t>
      </w:r>
      <w:r w:rsidRPr="0018112B">
        <w:rPr>
          <w:rFonts w:ascii="Arial" w:eastAsia="Times New Roman" w:hAnsi="Arial" w:cs="Arial"/>
          <w:b/>
          <w:i/>
          <w:sz w:val="20"/>
          <w:szCs w:val="20"/>
          <w:u w:val="single"/>
          <w:lang w:eastAsia="zh-CN"/>
        </w:rPr>
        <w:t>εφόσον συντρέχουν συσσωρευτικά οι ως κάτωθι προϋποθέσεις</w:t>
      </w:r>
      <w:r w:rsidRPr="0018112B">
        <w:rPr>
          <w:rFonts w:ascii="Arial" w:eastAsia="Times New Roman" w:hAnsi="Arial" w:cs="Arial"/>
          <w:i/>
          <w:sz w:val="20"/>
          <w:szCs w:val="20"/>
          <w:lang w:eastAsia="zh-CN"/>
        </w:rPr>
        <w:t>:</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α. Διαθέτουν παροχή ύδρευσης.</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β. Διαθέτουν διακλάδωση αποχέτευσης ακαθάρτων.</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γ. Διαθέτουν, σύμφωνα με την ισχύουσα νομοθεσία, σύστημα πυρόσβεσης με πόσιμο νερό.</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b/>
          <w:i/>
          <w:sz w:val="20"/>
          <w:szCs w:val="20"/>
          <w:lang w:eastAsia="zh-CN"/>
        </w:rPr>
        <w:lastRenderedPageBreak/>
        <w:t>Σε διαφορετική περίπτωση και ειδικά για τους εμπορικά εκμεταλλεύσιμους χώρους στάθμευσης</w:t>
      </w:r>
      <w:r w:rsidRPr="0018112B">
        <w:rPr>
          <w:rFonts w:ascii="Arial" w:eastAsia="Times New Roman" w:hAnsi="Arial" w:cs="Arial"/>
          <w:i/>
          <w:sz w:val="20"/>
          <w:szCs w:val="20"/>
          <w:lang w:eastAsia="zh-CN"/>
        </w:rPr>
        <w:t xml:space="preserve">,  για τον υπολογισμό του δικαιώματος σύνδεσης, και εφόσον τηρούνται οι ως άνω α και β προϋποθέσεις, θα  </w:t>
      </w:r>
      <w:proofErr w:type="spellStart"/>
      <w:r w:rsidRPr="0018112B">
        <w:rPr>
          <w:rFonts w:ascii="Arial" w:eastAsia="Times New Roman" w:hAnsi="Arial" w:cs="Arial"/>
          <w:i/>
          <w:sz w:val="20"/>
          <w:szCs w:val="20"/>
          <w:lang w:eastAsia="zh-CN"/>
        </w:rPr>
        <w:t>προσμετρώνται</w:t>
      </w:r>
      <w:proofErr w:type="spellEnd"/>
      <w:r w:rsidRPr="0018112B">
        <w:rPr>
          <w:rFonts w:ascii="Arial" w:eastAsia="Times New Roman" w:hAnsi="Arial" w:cs="Arial"/>
          <w:i/>
          <w:sz w:val="20"/>
          <w:szCs w:val="20"/>
          <w:lang w:eastAsia="zh-CN"/>
        </w:rPr>
        <w:t>,  μόνο, οι επιφάνειες των χώρων υγιεινής και των χώρων στέγασης του απασχολούμενου προσωπικού."</w:t>
      </w:r>
    </w:p>
    <w:p w:rsidR="0018112B" w:rsidRPr="0018112B" w:rsidRDefault="0018112B" w:rsidP="0018112B">
      <w:pPr>
        <w:suppressAutoHyphens/>
        <w:spacing w:after="0" w:line="240" w:lineRule="auto"/>
        <w:jc w:val="both"/>
        <w:rPr>
          <w:rFonts w:ascii="Arial" w:eastAsia="Times New Roman" w:hAnsi="Arial" w:cs="Arial"/>
          <w:b/>
          <w:sz w:val="20"/>
          <w:szCs w:val="20"/>
          <w:lang w:eastAsia="zh-CN"/>
        </w:rPr>
      </w:pPr>
      <w:r w:rsidRPr="0018112B">
        <w:rPr>
          <w:rFonts w:ascii="Arial" w:eastAsia="Times New Roman" w:hAnsi="Arial" w:cs="Arial"/>
          <w:b/>
          <w:sz w:val="20"/>
          <w:szCs w:val="20"/>
          <w:lang w:eastAsia="zh-CN"/>
        </w:rPr>
        <w:t xml:space="preserve">    7.  Τροποποιείται η παράγραφος  10.3 ως εξής:  </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 xml:space="preserve">«Για την χορήγηση της αδείας σύνδεσης από τη Δ.Ε.Υ.Α.Μ.Β όλη η διαδικασία </w:t>
      </w:r>
      <w:r w:rsidRPr="0018112B">
        <w:rPr>
          <w:rFonts w:ascii="Arial" w:eastAsia="Times New Roman" w:hAnsi="Arial" w:cs="Arial"/>
          <w:b/>
          <w:i/>
          <w:sz w:val="20"/>
          <w:szCs w:val="20"/>
          <w:lang w:eastAsia="zh-CN"/>
        </w:rPr>
        <w:t>θα διεκπεραιώνεται, πλέον, ηλεκτρονικά. Συγκεκριμένα</w:t>
      </w:r>
      <w:r w:rsidRPr="0018112B">
        <w:rPr>
          <w:rFonts w:ascii="Arial" w:eastAsia="Times New Roman" w:hAnsi="Arial" w:cs="Arial"/>
          <w:i/>
          <w:sz w:val="20"/>
          <w:szCs w:val="20"/>
          <w:lang w:eastAsia="zh-CN"/>
        </w:rPr>
        <w:t xml:space="preserve">, θα  υποβάλλεται αίτηση από τον κύριο του ακινήτου σύμφωνα με το έντυπο που διατίθεται μέσω του επίσημου </w:t>
      </w:r>
      <w:proofErr w:type="spellStart"/>
      <w:r w:rsidRPr="0018112B">
        <w:rPr>
          <w:rFonts w:ascii="Arial" w:eastAsia="Times New Roman" w:hAnsi="Arial" w:cs="Arial"/>
          <w:i/>
          <w:sz w:val="20"/>
          <w:szCs w:val="20"/>
          <w:lang w:eastAsia="zh-CN"/>
        </w:rPr>
        <w:t>ιστότοπου</w:t>
      </w:r>
      <w:proofErr w:type="spellEnd"/>
      <w:r w:rsidRPr="0018112B">
        <w:rPr>
          <w:rFonts w:ascii="Arial" w:eastAsia="Times New Roman" w:hAnsi="Arial" w:cs="Arial"/>
          <w:i/>
          <w:sz w:val="20"/>
          <w:szCs w:val="20"/>
          <w:lang w:eastAsia="zh-CN"/>
        </w:rPr>
        <w:t xml:space="preserve"> της Δ.Ε.Υ.Α.Μ.Β. </w:t>
      </w:r>
    </w:p>
    <w:p w:rsidR="0018112B" w:rsidRPr="0018112B" w:rsidRDefault="0018112B" w:rsidP="0018112B">
      <w:pPr>
        <w:suppressAutoHyphens/>
        <w:spacing w:after="0" w:line="240" w:lineRule="auto"/>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Τα δικαιολογητικά που απαιτούνται προς υποβολή και θα συνοδεύουν την εν λόγω αίτηση είναι τα κάτωθι :</w:t>
      </w:r>
    </w:p>
    <w:p w:rsidR="0018112B" w:rsidRPr="0018112B" w:rsidRDefault="0018112B" w:rsidP="0018112B">
      <w:pPr>
        <w:numPr>
          <w:ilvl w:val="0"/>
          <w:numId w:val="3"/>
        </w:numPr>
        <w:suppressAutoHyphens/>
        <w:spacing w:after="0" w:line="240" w:lineRule="auto"/>
        <w:jc w:val="both"/>
        <w:rPr>
          <w:rFonts w:ascii="Arial" w:eastAsia="Calibri" w:hAnsi="Arial" w:cs="Arial"/>
          <w:i/>
          <w:sz w:val="20"/>
          <w:szCs w:val="20"/>
          <w:lang w:eastAsia="zh-CN"/>
        </w:rPr>
      </w:pPr>
      <w:r w:rsidRPr="0018112B">
        <w:rPr>
          <w:rFonts w:ascii="Arial" w:eastAsia="Calibri" w:hAnsi="Arial" w:cs="Arial"/>
          <w:i/>
          <w:sz w:val="20"/>
          <w:szCs w:val="20"/>
          <w:lang w:eastAsia="zh-CN"/>
        </w:rPr>
        <w:t>εγκεκριμένη οικοδομική άδεια ή άδεια δόμησης (για τις υπό έκδοση άδειες προσθήκης ή επέκτασης εννοείται η άδεια του υφιστάμενου).</w:t>
      </w:r>
    </w:p>
    <w:p w:rsidR="0018112B" w:rsidRPr="0018112B" w:rsidRDefault="0018112B" w:rsidP="0018112B">
      <w:pPr>
        <w:numPr>
          <w:ilvl w:val="0"/>
          <w:numId w:val="3"/>
        </w:numPr>
        <w:suppressAutoHyphens/>
        <w:spacing w:after="0" w:line="240" w:lineRule="auto"/>
        <w:jc w:val="both"/>
        <w:rPr>
          <w:rFonts w:ascii="Arial" w:eastAsia="Calibri" w:hAnsi="Arial" w:cs="Arial"/>
          <w:i/>
          <w:sz w:val="20"/>
          <w:szCs w:val="20"/>
          <w:lang w:eastAsia="zh-CN"/>
        </w:rPr>
      </w:pPr>
      <w:r w:rsidRPr="0018112B">
        <w:rPr>
          <w:rFonts w:ascii="Arial" w:eastAsia="Calibri" w:hAnsi="Arial" w:cs="Arial"/>
          <w:i/>
          <w:sz w:val="20"/>
          <w:szCs w:val="20"/>
          <w:lang w:eastAsia="zh-CN"/>
        </w:rPr>
        <w:t>τεχνική έκθεση υπογεγραμμένης</w:t>
      </w:r>
      <w:r w:rsidRPr="0018112B">
        <w:rPr>
          <w:rFonts w:ascii="Arial" w:eastAsia="Times New Roman" w:hAnsi="Arial" w:cs="Arial"/>
          <w:i/>
          <w:sz w:val="20"/>
          <w:szCs w:val="20"/>
          <w:lang w:eastAsia="zh-CN"/>
        </w:rPr>
        <w:t>, ψηφιακά,</w:t>
      </w:r>
      <w:r w:rsidRPr="0018112B">
        <w:rPr>
          <w:rFonts w:ascii="Arial" w:eastAsia="Calibri" w:hAnsi="Arial" w:cs="Arial"/>
          <w:i/>
          <w:sz w:val="20"/>
          <w:szCs w:val="20"/>
          <w:lang w:eastAsia="zh-CN"/>
        </w:rPr>
        <w:t xml:space="preserve"> από αρμόδιο Μηχανικό περιλαμβάνουσα τις χρήσεις του κτιρίου, τη συνολική επιφάνεια του οικοπέδου και ακινήτου, τον αριθμό ορόφων, το μήκος πρόσοψης, τις υψομετρικές διαφορές δαπέδων υπόγειων και ισογείου σε σχέση με το υψόμετρο του πεζοδρομίου συσχετισμένα με τα εγκεκριμένα απόλυτα υψόμετρα</w:t>
      </w:r>
    </w:p>
    <w:p w:rsidR="0018112B" w:rsidRPr="0018112B" w:rsidRDefault="0018112B" w:rsidP="0018112B">
      <w:pPr>
        <w:numPr>
          <w:ilvl w:val="0"/>
          <w:numId w:val="3"/>
        </w:numPr>
        <w:suppressAutoHyphens/>
        <w:spacing w:after="0" w:line="240" w:lineRule="auto"/>
        <w:jc w:val="both"/>
        <w:rPr>
          <w:rFonts w:ascii="Arial" w:eastAsia="Calibri" w:hAnsi="Arial" w:cs="Arial"/>
          <w:i/>
          <w:sz w:val="20"/>
          <w:szCs w:val="20"/>
          <w:lang w:eastAsia="zh-CN"/>
        </w:rPr>
      </w:pPr>
      <w:r w:rsidRPr="0018112B">
        <w:rPr>
          <w:rFonts w:ascii="Arial" w:eastAsia="Calibri" w:hAnsi="Arial" w:cs="Arial"/>
          <w:i/>
          <w:sz w:val="20"/>
          <w:szCs w:val="20"/>
          <w:lang w:eastAsia="zh-CN"/>
        </w:rPr>
        <w:t>τεχνική περιγραφή της εσωτερικής υδραυλικής εγκατάστασης του κτιρίου με τα αντίστοιχα σχέδια (τομές, κατόψεις ορόφων)</w:t>
      </w:r>
      <w:r w:rsidRPr="0018112B">
        <w:rPr>
          <w:rFonts w:ascii="Arial" w:eastAsia="Times New Roman" w:hAnsi="Arial" w:cs="Arial"/>
          <w:i/>
          <w:sz w:val="20"/>
          <w:szCs w:val="20"/>
          <w:lang w:eastAsia="zh-CN"/>
        </w:rPr>
        <w:t xml:space="preserve"> υπογεγραμμένη ψηφιακά από τον Μηχανικό</w:t>
      </w:r>
    </w:p>
    <w:p w:rsidR="0018112B" w:rsidRPr="0018112B" w:rsidRDefault="0018112B" w:rsidP="0018112B">
      <w:pPr>
        <w:numPr>
          <w:ilvl w:val="0"/>
          <w:numId w:val="3"/>
        </w:numPr>
        <w:suppressAutoHyphens/>
        <w:spacing w:after="0" w:line="240" w:lineRule="auto"/>
        <w:jc w:val="both"/>
        <w:rPr>
          <w:rFonts w:ascii="Arial" w:eastAsia="Times New Roman" w:hAnsi="Arial" w:cs="Arial"/>
          <w:i/>
          <w:sz w:val="20"/>
          <w:szCs w:val="20"/>
          <w:lang w:eastAsia="zh-CN"/>
        </w:rPr>
      </w:pPr>
      <w:r w:rsidRPr="0018112B">
        <w:rPr>
          <w:rFonts w:ascii="Arial" w:eastAsia="Calibri" w:hAnsi="Arial" w:cs="Arial"/>
          <w:i/>
          <w:sz w:val="20"/>
          <w:szCs w:val="20"/>
          <w:lang w:eastAsia="zh-CN"/>
        </w:rPr>
        <w:t>διάγραμμα κάλυψης με το δίκτυο αποχέτευσης του ακινήτου (εσωτερικό έως την κατάληξή του στο οριστικό δίκτυο)</w:t>
      </w:r>
      <w:r w:rsidRPr="0018112B">
        <w:rPr>
          <w:rFonts w:ascii="Arial" w:eastAsia="Times New Roman" w:hAnsi="Arial" w:cs="Arial"/>
          <w:i/>
          <w:sz w:val="20"/>
          <w:szCs w:val="20"/>
          <w:lang w:eastAsia="zh-CN"/>
        </w:rPr>
        <w:t xml:space="preserve"> υπογεγραμμένο ψηφιακά από τον Μηχανικό</w:t>
      </w:r>
      <w:r w:rsidRPr="0018112B">
        <w:rPr>
          <w:rFonts w:ascii="Arial" w:eastAsia="Calibri" w:hAnsi="Arial" w:cs="Arial"/>
          <w:i/>
          <w:sz w:val="20"/>
          <w:szCs w:val="20"/>
          <w:lang w:eastAsia="zh-CN"/>
        </w:rPr>
        <w:t>.</w:t>
      </w:r>
    </w:p>
    <w:p w:rsidR="0018112B" w:rsidRPr="0018112B" w:rsidRDefault="0018112B" w:rsidP="0018112B">
      <w:pPr>
        <w:numPr>
          <w:ilvl w:val="0"/>
          <w:numId w:val="3"/>
        </w:numPr>
        <w:suppressAutoHyphens/>
        <w:spacing w:after="0" w:line="240" w:lineRule="auto"/>
        <w:jc w:val="both"/>
        <w:rPr>
          <w:rFonts w:ascii="Arial" w:eastAsia="Calibri" w:hAnsi="Arial" w:cs="Arial"/>
          <w:i/>
          <w:sz w:val="20"/>
          <w:szCs w:val="20"/>
          <w:lang w:eastAsia="zh-CN"/>
        </w:rPr>
      </w:pPr>
      <w:r w:rsidRPr="0018112B">
        <w:rPr>
          <w:rFonts w:ascii="Arial" w:eastAsia="Times New Roman" w:hAnsi="Arial" w:cs="Arial"/>
          <w:i/>
          <w:sz w:val="20"/>
          <w:szCs w:val="20"/>
          <w:lang w:eastAsia="zh-CN"/>
        </w:rPr>
        <w:t>υπεύθυνη δήλωση</w:t>
      </w:r>
      <w:r w:rsidRPr="0018112B">
        <w:rPr>
          <w:rFonts w:ascii="Arial" w:eastAsia="Calibri" w:hAnsi="Arial" w:cs="Arial"/>
          <w:i/>
          <w:sz w:val="20"/>
          <w:szCs w:val="20"/>
          <w:lang w:eastAsia="zh-CN"/>
        </w:rPr>
        <w:t xml:space="preserve"> του Ν.1599/85</w:t>
      </w:r>
      <w:r w:rsidRPr="0018112B">
        <w:rPr>
          <w:rFonts w:ascii="Arial" w:eastAsia="Times New Roman" w:hAnsi="Arial" w:cs="Arial"/>
          <w:i/>
          <w:sz w:val="20"/>
          <w:szCs w:val="20"/>
          <w:lang w:eastAsia="zh-CN"/>
        </w:rPr>
        <w:t xml:space="preserve">, από τον Μηχανικό, </w:t>
      </w:r>
      <w:r w:rsidRPr="0018112B">
        <w:rPr>
          <w:rFonts w:ascii="Arial" w:eastAsia="Calibri" w:hAnsi="Arial" w:cs="Arial"/>
          <w:i/>
          <w:sz w:val="20"/>
          <w:szCs w:val="20"/>
          <w:lang w:eastAsia="zh-CN"/>
        </w:rPr>
        <w:t xml:space="preserve"> με πλήρη στοιχεία των κυρίων του ακινήτου, ποσοστά συνιδιοκτησ</w:t>
      </w:r>
      <w:r w:rsidRPr="0018112B">
        <w:rPr>
          <w:rFonts w:ascii="Arial" w:eastAsia="Times New Roman" w:hAnsi="Arial" w:cs="Arial"/>
          <w:i/>
          <w:sz w:val="20"/>
          <w:szCs w:val="20"/>
          <w:lang w:eastAsia="zh-CN"/>
        </w:rPr>
        <w:t>ίας, τους αριθμούς υδρομετρητών.</w:t>
      </w:r>
    </w:p>
    <w:p w:rsidR="0018112B" w:rsidRPr="0018112B" w:rsidRDefault="0018112B" w:rsidP="0018112B">
      <w:pPr>
        <w:numPr>
          <w:ilvl w:val="0"/>
          <w:numId w:val="3"/>
        </w:numPr>
        <w:suppressAutoHyphens/>
        <w:spacing w:after="0" w:line="240" w:lineRule="auto"/>
        <w:jc w:val="both"/>
        <w:rPr>
          <w:rFonts w:ascii="Arial" w:eastAsia="Calibri" w:hAnsi="Arial" w:cs="Arial"/>
          <w:i/>
          <w:sz w:val="20"/>
          <w:szCs w:val="20"/>
          <w:lang w:eastAsia="zh-CN"/>
        </w:rPr>
      </w:pPr>
      <w:r w:rsidRPr="0018112B">
        <w:rPr>
          <w:rFonts w:ascii="Arial" w:eastAsia="Calibri" w:hAnsi="Arial" w:cs="Arial"/>
          <w:i/>
          <w:sz w:val="20"/>
          <w:szCs w:val="20"/>
          <w:lang w:eastAsia="zh-CN"/>
        </w:rPr>
        <w:t>πίνακα αναλογισμού</w:t>
      </w:r>
      <w:r w:rsidRPr="0018112B">
        <w:rPr>
          <w:rFonts w:ascii="Arial" w:eastAsia="Times New Roman" w:hAnsi="Arial" w:cs="Arial"/>
          <w:i/>
          <w:sz w:val="20"/>
          <w:szCs w:val="20"/>
          <w:lang w:eastAsia="zh-CN"/>
        </w:rPr>
        <w:t>, υπογεγραμμένο ψηφιακά από τον Μηχανικό»</w:t>
      </w:r>
    </w:p>
    <w:p w:rsidR="0018112B" w:rsidRPr="0018112B" w:rsidRDefault="0018112B" w:rsidP="0018112B">
      <w:pPr>
        <w:suppressAutoHyphens/>
        <w:spacing w:after="0" w:line="240" w:lineRule="auto"/>
        <w:ind w:left="360"/>
        <w:jc w:val="both"/>
        <w:rPr>
          <w:rFonts w:ascii="Arial" w:eastAsia="Calibri" w:hAnsi="Arial" w:cs="Arial"/>
          <w:i/>
          <w:color w:val="FFFFFF"/>
          <w:sz w:val="20"/>
          <w:szCs w:val="20"/>
          <w:lang w:eastAsia="zh-CN"/>
        </w:rPr>
      </w:pPr>
    </w:p>
    <w:p w:rsidR="0018112B" w:rsidRPr="0018112B" w:rsidRDefault="0018112B" w:rsidP="0018112B">
      <w:pPr>
        <w:suppressAutoHyphens/>
        <w:spacing w:after="0" w:line="240" w:lineRule="auto"/>
        <w:jc w:val="both"/>
        <w:rPr>
          <w:rFonts w:ascii="Arial" w:eastAsia="Times New Roman" w:hAnsi="Arial" w:cs="Arial"/>
          <w:b/>
          <w:sz w:val="20"/>
          <w:szCs w:val="20"/>
          <w:lang w:eastAsia="zh-CN"/>
        </w:rPr>
      </w:pPr>
      <w:r w:rsidRPr="0018112B">
        <w:rPr>
          <w:rFonts w:ascii="Arial" w:eastAsia="Calibri" w:hAnsi="Arial" w:cs="Arial"/>
          <w:sz w:val="20"/>
          <w:szCs w:val="20"/>
          <w:lang w:eastAsia="zh-CN"/>
        </w:rPr>
        <w:t xml:space="preserve">   </w:t>
      </w:r>
      <w:r w:rsidRPr="0018112B">
        <w:rPr>
          <w:rFonts w:ascii="Arial" w:eastAsia="Calibri" w:hAnsi="Arial" w:cs="Arial"/>
          <w:b/>
          <w:sz w:val="20"/>
          <w:szCs w:val="20"/>
          <w:lang w:eastAsia="zh-CN"/>
        </w:rPr>
        <w:t xml:space="preserve">8. </w:t>
      </w:r>
      <w:r w:rsidRPr="0018112B">
        <w:rPr>
          <w:rFonts w:ascii="Arial" w:eastAsia="Times New Roman" w:hAnsi="Arial" w:cs="Arial"/>
          <w:b/>
          <w:sz w:val="20"/>
          <w:szCs w:val="20"/>
          <w:lang w:eastAsia="zh-CN"/>
        </w:rPr>
        <w:t>Συνεπεία των ως άνω πραγματοποιούνται οι εξής τροποποιήσεις της παραγράφου "5" των τελών και δικαιωμάτων Ύδρευσης &amp; Αποχέτευσης, έτους 2024:</w:t>
      </w:r>
    </w:p>
    <w:p w:rsidR="0018112B" w:rsidRPr="0018112B" w:rsidRDefault="0018112B" w:rsidP="0018112B">
      <w:pPr>
        <w:numPr>
          <w:ilvl w:val="0"/>
          <w:numId w:val="5"/>
        </w:numPr>
        <w:suppressAutoHyphens/>
        <w:spacing w:after="200" w:line="276" w:lineRule="auto"/>
        <w:contextualSpacing/>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Καταργείται το ιδιαίτερο τέλος των ογδόντα (80) για τους κοινόχρηστους χώρους,  στις περιπτώσεις (3) και (4) της παραγράφου (5).</w:t>
      </w:r>
    </w:p>
    <w:p w:rsidR="0018112B" w:rsidRPr="0018112B" w:rsidRDefault="0018112B" w:rsidP="0018112B">
      <w:pPr>
        <w:numPr>
          <w:ilvl w:val="0"/>
          <w:numId w:val="5"/>
        </w:numPr>
        <w:suppressAutoHyphens/>
        <w:spacing w:after="200" w:line="276" w:lineRule="auto"/>
        <w:contextualSpacing/>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Η επιφάνεια των κοινόχρηστων χώρων (</w:t>
      </w:r>
      <w:proofErr w:type="spellStart"/>
      <w:r w:rsidRPr="0018112B">
        <w:rPr>
          <w:rFonts w:ascii="Arial" w:eastAsia="Times New Roman" w:hAnsi="Arial" w:cs="Arial"/>
          <w:i/>
          <w:sz w:val="20"/>
          <w:szCs w:val="20"/>
          <w:lang w:eastAsia="zh-CN"/>
        </w:rPr>
        <w:t>π.χ</w:t>
      </w:r>
      <w:proofErr w:type="spellEnd"/>
      <w:r w:rsidRPr="0018112B">
        <w:rPr>
          <w:rFonts w:ascii="Arial" w:eastAsia="Times New Roman" w:hAnsi="Arial" w:cs="Arial"/>
          <w:i/>
          <w:sz w:val="20"/>
          <w:szCs w:val="20"/>
          <w:lang w:eastAsia="zh-CN"/>
        </w:rPr>
        <w:t xml:space="preserve"> κλιμακοστάσιο </w:t>
      </w:r>
      <w:proofErr w:type="spellStart"/>
      <w:r w:rsidRPr="0018112B">
        <w:rPr>
          <w:rFonts w:ascii="Arial" w:eastAsia="Times New Roman" w:hAnsi="Arial" w:cs="Arial"/>
          <w:i/>
          <w:sz w:val="20"/>
          <w:szCs w:val="20"/>
          <w:lang w:eastAsia="zh-CN"/>
        </w:rPr>
        <w:t>κλπ</w:t>
      </w:r>
      <w:proofErr w:type="spellEnd"/>
      <w:r w:rsidRPr="0018112B">
        <w:rPr>
          <w:rFonts w:ascii="Arial" w:eastAsia="Times New Roman" w:hAnsi="Arial" w:cs="Arial"/>
          <w:i/>
          <w:sz w:val="20"/>
          <w:szCs w:val="20"/>
          <w:lang w:eastAsia="zh-CN"/>
        </w:rPr>
        <w:t xml:space="preserve">) θα πολλαπλασιάζεται με την τιμή του συντελεστή (β), ανάλογα με την περίπτωση στην οποία εντάσσεται, και το κόστος που θα προκύπτει θα κατανέμεται σύμφωνα με τον πίνακα αναλογισμού. </w:t>
      </w:r>
    </w:p>
    <w:p w:rsidR="0018112B" w:rsidRPr="0018112B" w:rsidRDefault="0018112B" w:rsidP="0018112B">
      <w:pPr>
        <w:numPr>
          <w:ilvl w:val="0"/>
          <w:numId w:val="5"/>
        </w:numPr>
        <w:suppressAutoHyphens/>
        <w:spacing w:after="200" w:line="276" w:lineRule="auto"/>
        <w:contextualSpacing/>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Αντικαθίσταται το εδάφιο της παραγράφου (5) "Γενικά: Δεν χρεώνονται χώροι που δεν περιλαμβάνονται στο συντελεστή δόμησης πχ. αποθήκες, υπόγειοι χώροι, χώροι στάθμευσης."  ως εξής : "Γενικά ισχύουν τα  οριζόμενα από τον Κανονισμό  Λειτουργίας  Δικτύου Αποχέτευσης Ακαθάρτων και Όμβριων ΔΕΥΑΜΒ"</w:t>
      </w:r>
    </w:p>
    <w:p w:rsidR="0018112B" w:rsidRPr="0018112B" w:rsidRDefault="0018112B" w:rsidP="0018112B">
      <w:pPr>
        <w:numPr>
          <w:ilvl w:val="0"/>
          <w:numId w:val="5"/>
        </w:numPr>
        <w:suppressAutoHyphens/>
        <w:spacing w:after="200" w:line="276" w:lineRule="auto"/>
        <w:contextualSpacing/>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Για τους οργανωμένους (εμπορικά εκμεταλλεύσιμους) κλειστούς χώρους στάθμευσης (συμπεριλαμβανομένων των χώρων υγιεινής και στέγασης απασχολούμενου προσωπικού ), εφόσον τηρούνται οι προϋποθέσεις της περίπτωσης (6) της παρούσης, το  δικαίωμα σύνδεσης θα υπολογίζεται από την σχέση (Π*α)+(Ε*β)</w:t>
      </w:r>
    </w:p>
    <w:p w:rsidR="0018112B" w:rsidRPr="0018112B" w:rsidRDefault="0018112B" w:rsidP="0018112B">
      <w:pPr>
        <w:suppressAutoHyphens/>
        <w:spacing w:after="0" w:line="240" w:lineRule="auto"/>
        <w:ind w:left="761"/>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Όπου:</w:t>
      </w:r>
    </w:p>
    <w:p w:rsidR="0018112B" w:rsidRPr="0018112B" w:rsidRDefault="0018112B" w:rsidP="0018112B">
      <w:pPr>
        <w:suppressAutoHyphens/>
        <w:spacing w:after="0" w:line="240" w:lineRule="auto"/>
        <w:ind w:left="761"/>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Π είναι το μήκος της πρόσοψης του οικοπέδου σε μέτρα.</w:t>
      </w:r>
    </w:p>
    <w:p w:rsidR="0018112B" w:rsidRPr="0018112B" w:rsidRDefault="0018112B" w:rsidP="0018112B">
      <w:pPr>
        <w:suppressAutoHyphens/>
        <w:spacing w:after="0" w:line="240" w:lineRule="auto"/>
        <w:ind w:left="761"/>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 xml:space="preserve">Ε είναι η συνολική επιφάνεια τού οργανωμένου χώρου στάθμευσης . </w:t>
      </w:r>
    </w:p>
    <w:p w:rsidR="0018112B" w:rsidRPr="0018112B" w:rsidRDefault="0018112B" w:rsidP="0018112B">
      <w:pPr>
        <w:suppressAutoHyphens/>
        <w:spacing w:after="0" w:line="240" w:lineRule="auto"/>
        <w:ind w:left="761"/>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Τα α και β ορίζονται ακολούθως α=5 &amp; β=1,20</w:t>
      </w:r>
    </w:p>
    <w:p w:rsidR="0018112B" w:rsidRPr="0018112B" w:rsidRDefault="0018112B" w:rsidP="0018112B">
      <w:pPr>
        <w:numPr>
          <w:ilvl w:val="0"/>
          <w:numId w:val="5"/>
        </w:numPr>
        <w:suppressAutoHyphens/>
        <w:spacing w:after="200" w:line="276" w:lineRule="auto"/>
        <w:contextualSpacing/>
        <w:jc w:val="both"/>
        <w:rPr>
          <w:rFonts w:ascii="Arial" w:eastAsia="Times New Roman" w:hAnsi="Arial" w:cs="Arial"/>
          <w:i/>
          <w:sz w:val="20"/>
          <w:szCs w:val="20"/>
          <w:lang w:eastAsia="zh-CN"/>
        </w:rPr>
      </w:pPr>
      <w:r w:rsidRPr="0018112B">
        <w:rPr>
          <w:rFonts w:ascii="Arial" w:eastAsia="Times New Roman" w:hAnsi="Arial" w:cs="Arial"/>
          <w:i/>
          <w:sz w:val="20"/>
          <w:szCs w:val="20"/>
          <w:lang w:eastAsia="zh-CN"/>
        </w:rPr>
        <w:t>Για τους οργανωμένους ( μη εμπορικά εκμεταλλεύσιμους) κλειστούς χώρους στάθμευσης, εφόσον τηρούνται οι προϋποθέσεις της περίπτωσης (6) της παρούσης, καθώς και αυτών των μεμονωμένων (που δεν απαλλάσσονται, περίπτωση (5)),  που στεγάζονται σε κτίρια είτε αμιγούς κατοικίας είτε οποιασδήποτε μορφής μικτή χρήση  το  δικαίωμα σύνδεσης θα υπολογίζεται από την σχέση (Ε*β) Όπου Ε είναι η συνολική επιφάνεια τού οργανωμένου χώρου στάθμευσης και β=1,20</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Όλες οι ως άνω τροποποιήσεις - συμπληρώσεις του Κανονισμού Λειτουργίας  Δικτύου Αποχέτευσης Ακαθάρτων και Όμβριων ΔΕΥΑΜΒ και της παραγράφου (5)  των τελών και </w:t>
      </w:r>
      <w:r w:rsidRPr="0018112B">
        <w:rPr>
          <w:rFonts w:ascii="Arial" w:eastAsia="Times New Roman" w:hAnsi="Arial" w:cs="Arial"/>
          <w:sz w:val="20"/>
          <w:szCs w:val="20"/>
          <w:lang w:eastAsia="zh-CN"/>
        </w:rPr>
        <w:lastRenderedPageBreak/>
        <w:t>δικαιωμάτων Ύδρευσης &amp; Αποχέτευσης, έτους 2024,ισχύουν από την ημερομηνία λήψης σχετικής Απόφασης από το Δ.Σ της Δ.Ε.Υ.Α.Μ.Β.</w:t>
      </w:r>
    </w:p>
    <w:p w:rsidR="0018112B" w:rsidRPr="0018112B" w:rsidRDefault="0018112B" w:rsidP="0018112B">
      <w:pPr>
        <w:autoSpaceDE w:val="0"/>
        <w:autoSpaceDN w:val="0"/>
        <w:adjustRightInd w:val="0"/>
        <w:spacing w:after="0" w:line="240" w:lineRule="auto"/>
        <w:jc w:val="both"/>
        <w:rPr>
          <w:rFonts w:ascii="Arial" w:eastAsia="Calibri" w:hAnsi="Arial" w:cs="Arial"/>
          <w:color w:val="000000"/>
          <w:sz w:val="20"/>
          <w:szCs w:val="20"/>
        </w:rPr>
      </w:pPr>
      <w:r w:rsidRPr="0018112B">
        <w:rPr>
          <w:rFonts w:ascii="Arial" w:eastAsia="Calibri" w:hAnsi="Arial" w:cs="Arial"/>
          <w:color w:val="000000"/>
          <w:sz w:val="20"/>
          <w:szCs w:val="20"/>
        </w:rPr>
        <w:t xml:space="preserve">Μετά τα παραπάνω, </w:t>
      </w:r>
    </w:p>
    <w:p w:rsidR="0018112B" w:rsidRPr="0018112B" w:rsidRDefault="0018112B" w:rsidP="0018112B">
      <w:pPr>
        <w:autoSpaceDE w:val="0"/>
        <w:autoSpaceDN w:val="0"/>
        <w:adjustRightInd w:val="0"/>
        <w:spacing w:after="0" w:line="240" w:lineRule="auto"/>
        <w:jc w:val="both"/>
        <w:rPr>
          <w:rFonts w:ascii="Arial" w:eastAsia="Calibri" w:hAnsi="Arial" w:cs="Arial"/>
          <w:color w:val="000000"/>
          <w:sz w:val="20"/>
          <w:szCs w:val="20"/>
        </w:rPr>
      </w:pPr>
    </w:p>
    <w:p w:rsidR="0018112B" w:rsidRPr="0018112B" w:rsidRDefault="0018112B" w:rsidP="0018112B">
      <w:pPr>
        <w:autoSpaceDE w:val="0"/>
        <w:autoSpaceDN w:val="0"/>
        <w:adjustRightInd w:val="0"/>
        <w:spacing w:after="0" w:line="240" w:lineRule="auto"/>
        <w:jc w:val="both"/>
        <w:rPr>
          <w:rFonts w:ascii="Arial" w:eastAsia="Calibri" w:hAnsi="Arial" w:cs="Arial"/>
          <w:color w:val="000000"/>
          <w:sz w:val="20"/>
          <w:szCs w:val="20"/>
        </w:rPr>
      </w:pPr>
      <w:r w:rsidRPr="0018112B">
        <w:rPr>
          <w:rFonts w:ascii="Arial" w:eastAsia="Calibri" w:hAnsi="Arial" w:cs="Arial"/>
          <w:b/>
          <w:bCs/>
          <w:color w:val="000000"/>
          <w:sz w:val="20"/>
          <w:szCs w:val="20"/>
        </w:rPr>
        <w:t xml:space="preserve">Εισηγούμαι: </w:t>
      </w:r>
    </w:p>
    <w:p w:rsidR="0018112B" w:rsidRPr="0018112B" w:rsidRDefault="0018112B" w:rsidP="0018112B">
      <w:pPr>
        <w:suppressAutoHyphens/>
        <w:spacing w:after="0" w:line="240" w:lineRule="auto"/>
        <w:jc w:val="both"/>
        <w:rPr>
          <w:rFonts w:ascii="Arial" w:eastAsia="Times New Roman" w:hAnsi="Arial" w:cs="Arial"/>
          <w:b/>
          <w:lang w:eastAsia="zh-CN"/>
        </w:rPr>
      </w:pPr>
      <w:r w:rsidRPr="0018112B">
        <w:rPr>
          <w:rFonts w:ascii="Arial" w:eastAsia="Times New Roman" w:hAnsi="Arial" w:cs="Arial"/>
          <w:sz w:val="20"/>
          <w:szCs w:val="20"/>
          <w:lang w:eastAsia="zh-CN"/>
        </w:rPr>
        <w:t>Την έγκριση της Τροποποίησης - Συμπλήρωσης των άρθρων 10 και 11 του ισχύοντος Κανονισμού Λειτουργίας   Δικτύου Αποχέτευσης Ακαθάρτων και Όμβριων Δ.Ε.Υ.Α.Μ.Β  και της παραγράφου (5)  των τελών και δικαιωμάτων Ύδρευσης &amp; Αποχέτευσης, έτους 2024, όπως αυτά περιγράφονται στην παρούσα εισήγηση, με ισχύ εφαρμογής την 01.11.2024</w:t>
      </w:r>
      <w:r w:rsidRPr="0018112B">
        <w:rPr>
          <w:rFonts w:ascii="Arial" w:eastAsia="Times New Roman" w:hAnsi="Arial" w:cs="Arial"/>
          <w:lang w:eastAsia="zh-CN"/>
        </w:rPr>
        <w:t>.</w:t>
      </w:r>
    </w:p>
    <w:p w:rsidR="0018112B" w:rsidRPr="0018112B" w:rsidRDefault="0018112B" w:rsidP="0018112B">
      <w:pPr>
        <w:suppressAutoHyphens/>
        <w:spacing w:after="0" w:line="240" w:lineRule="auto"/>
        <w:jc w:val="both"/>
        <w:rPr>
          <w:rFonts w:ascii="Times New Roman" w:eastAsia="Times New Roman" w:hAnsi="Times New Roman" w:cs="Times New Roman"/>
          <w:sz w:val="24"/>
          <w:szCs w:val="24"/>
          <w:lang w:eastAsia="zh-CN"/>
        </w:rPr>
      </w:pP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r w:rsidRPr="0018112B">
        <w:rPr>
          <w:rFonts w:ascii="Arial" w:eastAsia="Times New Roman" w:hAnsi="Arial" w:cs="Arial"/>
          <w:b/>
          <w:sz w:val="20"/>
          <w:szCs w:val="20"/>
          <w:lang w:eastAsia="zh-CN"/>
        </w:rPr>
        <w:t xml:space="preserve">Ο ΑΣΚΩΝ  ΚΑΘΗΚΟΝΤΑ </w:t>
      </w: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r w:rsidRPr="0018112B">
        <w:rPr>
          <w:rFonts w:ascii="Arial" w:eastAsia="Times New Roman" w:hAnsi="Arial" w:cs="Arial"/>
          <w:b/>
          <w:sz w:val="20"/>
          <w:szCs w:val="20"/>
          <w:lang w:eastAsia="zh-CN"/>
        </w:rPr>
        <w:t>ΓΕΝΙΚΟΥ  ΔΙΕΥΘΥΝΤΗ</w:t>
      </w: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r w:rsidRPr="0018112B">
        <w:rPr>
          <w:rFonts w:ascii="Arial" w:eastAsia="Times New Roman" w:hAnsi="Arial" w:cs="Arial"/>
          <w:b/>
          <w:sz w:val="20"/>
          <w:szCs w:val="20"/>
          <w:lang w:eastAsia="zh-CN"/>
        </w:rPr>
        <w:t>ΔΗΜΗΤΡΙΟΣ  ΚΟΥΤΣΙΦΕΛΗΣ</w:t>
      </w:r>
    </w:p>
    <w:p w:rsidR="0018112B" w:rsidRPr="0018112B" w:rsidRDefault="0018112B" w:rsidP="0018112B">
      <w:pPr>
        <w:suppressAutoHyphens/>
        <w:spacing w:after="0" w:line="240" w:lineRule="auto"/>
        <w:rPr>
          <w:rFonts w:ascii="Times New Roman" w:eastAsia="Times New Roman" w:hAnsi="Times New Roman" w:cs="Times New Roman"/>
          <w:sz w:val="24"/>
          <w:szCs w:val="24"/>
          <w:lang w:eastAsia="zh-CN"/>
        </w:rPr>
      </w:pPr>
    </w:p>
    <w:p w:rsidR="0018112B" w:rsidRPr="0018112B" w:rsidRDefault="0018112B" w:rsidP="0018112B">
      <w:pPr>
        <w:spacing w:after="0" w:line="240" w:lineRule="auto"/>
        <w:rPr>
          <w:rFonts w:ascii="Arial" w:eastAsia="Times New Roman" w:hAnsi="Arial" w:cs="Arial"/>
          <w:b/>
          <w:sz w:val="20"/>
          <w:szCs w:val="20"/>
          <w:lang w:eastAsia="el-GR"/>
        </w:rPr>
      </w:pPr>
    </w:p>
    <w:p w:rsidR="0018112B" w:rsidRPr="0018112B" w:rsidRDefault="0018112B" w:rsidP="0018112B">
      <w:pPr>
        <w:spacing w:after="0" w:line="240" w:lineRule="auto"/>
        <w:rPr>
          <w:rFonts w:ascii="Arial" w:eastAsia="Calibri" w:hAnsi="Arial" w:cs="Arial"/>
          <w:b/>
          <w:bCs/>
          <w:sz w:val="20"/>
          <w:szCs w:val="20"/>
        </w:rPr>
      </w:pPr>
    </w:p>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Στη συνέχεια ακολούθησε διαλογική συζήτηση που καταγράφεται στα πρακτικά. </w:t>
      </w:r>
    </w:p>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Το Δ.Σ. έχοντας υπόψη την εισήγηση της Υπηρεσίας </w:t>
      </w: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r w:rsidRPr="0018112B">
        <w:rPr>
          <w:rFonts w:ascii="Arial" w:eastAsia="Times New Roman" w:hAnsi="Arial" w:cs="Arial"/>
          <w:b/>
          <w:sz w:val="20"/>
          <w:szCs w:val="20"/>
          <w:lang w:eastAsia="zh-CN"/>
        </w:rPr>
        <w:t>ΑΠΟΦΑΣΙΖΕΙ ΟΜΟΦΩΝΑ</w:t>
      </w: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p>
    <w:p w:rsidR="0018112B" w:rsidRPr="0018112B" w:rsidRDefault="0018112B" w:rsidP="0018112B">
      <w:pPr>
        <w:numPr>
          <w:ilvl w:val="0"/>
          <w:numId w:val="2"/>
        </w:numPr>
        <w:suppressAutoHyphens/>
        <w:spacing w:after="0" w:line="240" w:lineRule="auto"/>
        <w:ind w:left="1560"/>
        <w:rPr>
          <w:rFonts w:ascii="Arial" w:eastAsia="Times New Roman" w:hAnsi="Arial" w:cs="Arial"/>
          <w:sz w:val="20"/>
          <w:szCs w:val="20"/>
          <w:lang w:eastAsia="zh-CN"/>
        </w:rPr>
      </w:pPr>
      <w:r w:rsidRPr="0018112B">
        <w:rPr>
          <w:rFonts w:ascii="Arial" w:eastAsia="Times New Roman" w:hAnsi="Arial" w:cs="Arial"/>
          <w:sz w:val="20"/>
          <w:szCs w:val="20"/>
          <w:lang w:eastAsia="zh-CN"/>
        </w:rPr>
        <w:t>Κάνει δεκτή   την εισήγηση της Υπηρεσίας.</w:t>
      </w:r>
    </w:p>
    <w:p w:rsidR="0018112B" w:rsidRPr="0018112B" w:rsidRDefault="0018112B" w:rsidP="0018112B">
      <w:pPr>
        <w:numPr>
          <w:ilvl w:val="0"/>
          <w:numId w:val="2"/>
        </w:numPr>
        <w:suppressAutoHyphens/>
        <w:spacing w:after="0" w:line="240" w:lineRule="auto"/>
        <w:ind w:left="1418" w:hanging="218"/>
        <w:rPr>
          <w:rFonts w:ascii="Arial" w:eastAsia="Times New Roman" w:hAnsi="Arial" w:cs="Arial"/>
          <w:sz w:val="20"/>
          <w:szCs w:val="20"/>
          <w:lang w:eastAsia="zh-CN"/>
        </w:rPr>
      </w:pPr>
      <w:r w:rsidRPr="0018112B">
        <w:rPr>
          <w:rFonts w:ascii="Arial" w:eastAsia="Times New Roman" w:hAnsi="Arial" w:cs="Arial"/>
          <w:sz w:val="20"/>
          <w:szCs w:val="20"/>
          <w:lang w:eastAsia="zh-CN"/>
        </w:rPr>
        <w:t>Εγκρίνει την Τροποποίηση - Συμπλήρωση των άρθρων 10 και 11 του ισχύοντος Κανονισμού Λειτουργίας   Δικτύου Αποχέτευσης Ακαθάρτων και Όμβριων Δ.Ε.Υ.Α.Μ.Β  και της παραγράφου (5)  των τελών και δικαιωμάτων Ύδρευσης &amp; Αποχέτευσης, έτους 2024, όπως αυτά περιγράφονται στην παρούσα εισήγηση, με ισχύ εφαρμογής την 01.11.2024</w:t>
      </w:r>
      <w:r w:rsidRPr="0018112B">
        <w:rPr>
          <w:rFonts w:ascii="Arial" w:eastAsia="Times New Roman" w:hAnsi="Arial" w:cs="Arial"/>
          <w:lang w:eastAsia="zh-CN"/>
        </w:rPr>
        <w:t>.</w:t>
      </w:r>
    </w:p>
    <w:p w:rsidR="0018112B" w:rsidRPr="0018112B" w:rsidRDefault="0018112B" w:rsidP="0018112B">
      <w:pPr>
        <w:numPr>
          <w:ilvl w:val="0"/>
          <w:numId w:val="2"/>
        </w:numPr>
        <w:suppressAutoHyphens/>
        <w:spacing w:after="0" w:line="240" w:lineRule="auto"/>
        <w:ind w:left="1560"/>
        <w:rPr>
          <w:rFonts w:ascii="Arial" w:eastAsia="Times New Roman" w:hAnsi="Arial" w:cs="Arial"/>
          <w:sz w:val="20"/>
          <w:szCs w:val="20"/>
          <w:lang w:eastAsia="zh-CN"/>
        </w:rPr>
      </w:pPr>
      <w:r w:rsidRPr="0018112B">
        <w:rPr>
          <w:rFonts w:ascii="Arial" w:eastAsia="Times New Roman" w:hAnsi="Arial" w:cs="Arial"/>
          <w:sz w:val="20"/>
          <w:szCs w:val="20"/>
          <w:lang w:val="x-none" w:eastAsia="zh-CN"/>
        </w:rPr>
        <w:t>Εξουσιοδοτεί τον Πρόεδρο για τις περαιτέρω ενέργειες.</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   </w:t>
      </w:r>
    </w:p>
    <w:p w:rsidR="0018112B" w:rsidRPr="0018112B" w:rsidRDefault="0018112B" w:rsidP="0018112B">
      <w:pPr>
        <w:suppressAutoHyphens/>
        <w:spacing w:after="0" w:line="240" w:lineRule="auto"/>
        <w:jc w:val="both"/>
        <w:rPr>
          <w:rFonts w:ascii="Arial" w:eastAsia="Times New Roman" w:hAnsi="Arial" w:cs="Arial"/>
          <w:sz w:val="20"/>
          <w:szCs w:val="20"/>
          <w:lang w:eastAsia="zh-CN"/>
        </w:rPr>
      </w:pPr>
      <w:r w:rsidRPr="0018112B">
        <w:rPr>
          <w:rFonts w:ascii="Arial" w:eastAsia="Times New Roman" w:hAnsi="Arial" w:cs="Arial"/>
          <w:sz w:val="20"/>
          <w:szCs w:val="20"/>
          <w:lang w:eastAsia="zh-CN"/>
        </w:rPr>
        <w:t xml:space="preserve">  </w:t>
      </w:r>
      <w:r w:rsidRPr="0018112B">
        <w:rPr>
          <w:rFonts w:ascii="Arial" w:eastAsia="Times New Roman" w:hAnsi="Arial" w:cs="Arial"/>
          <w:b/>
          <w:sz w:val="20"/>
          <w:szCs w:val="20"/>
          <w:lang w:eastAsia="zh-CN"/>
        </w:rPr>
        <w:t xml:space="preserve">   </w:t>
      </w:r>
      <w:bookmarkStart w:id="1" w:name="_GoBack"/>
      <w:bookmarkEnd w:id="1"/>
    </w:p>
    <w:p w:rsidR="0018112B" w:rsidRPr="0018112B" w:rsidRDefault="0018112B" w:rsidP="0018112B">
      <w:pPr>
        <w:suppressAutoHyphens/>
        <w:spacing w:after="0" w:line="240" w:lineRule="auto"/>
        <w:rPr>
          <w:rFonts w:ascii="Arial" w:eastAsia="Times New Roman" w:hAnsi="Arial" w:cs="Arial"/>
          <w:sz w:val="20"/>
          <w:szCs w:val="20"/>
          <w:lang w:eastAsia="zh-CN"/>
        </w:rPr>
      </w:pPr>
      <w:r w:rsidRPr="0018112B">
        <w:rPr>
          <w:rFonts w:ascii="Arial" w:eastAsia="Times New Roman" w:hAnsi="Arial" w:cs="Arial"/>
          <w:sz w:val="20"/>
          <w:szCs w:val="20"/>
          <w:lang w:val="x-none" w:eastAsia="zh-CN"/>
        </w:rPr>
        <w:t xml:space="preserve">Η απόφαση αυτή έλαβε αύξοντα αριθμό </w:t>
      </w:r>
      <w:r w:rsidRPr="0018112B">
        <w:rPr>
          <w:rFonts w:ascii="Arial" w:eastAsia="Times New Roman" w:hAnsi="Arial" w:cs="Arial"/>
          <w:sz w:val="20"/>
          <w:szCs w:val="20"/>
          <w:lang w:eastAsia="zh-CN"/>
        </w:rPr>
        <w:t>267.</w:t>
      </w:r>
    </w:p>
    <w:p w:rsidR="0018112B" w:rsidRPr="0018112B" w:rsidRDefault="0018112B" w:rsidP="0018112B">
      <w:pPr>
        <w:widowControl w:val="0"/>
        <w:suppressAutoHyphens/>
        <w:spacing w:after="0" w:line="240" w:lineRule="auto"/>
        <w:ind w:right="57"/>
        <w:rPr>
          <w:rFonts w:ascii="Arial" w:eastAsia="Times New Roman" w:hAnsi="Arial" w:cs="Arial"/>
          <w:b/>
          <w:sz w:val="20"/>
          <w:szCs w:val="20"/>
          <w:lang w:eastAsia="zh-CN"/>
        </w:rPr>
      </w:pPr>
    </w:p>
    <w:p w:rsidR="0018112B" w:rsidRPr="0018112B" w:rsidRDefault="0018112B" w:rsidP="0018112B">
      <w:pPr>
        <w:widowControl w:val="0"/>
        <w:suppressAutoHyphens/>
        <w:spacing w:after="0" w:line="240" w:lineRule="auto"/>
        <w:ind w:right="57"/>
        <w:rPr>
          <w:rFonts w:ascii="Arial" w:eastAsia="Times New Roman" w:hAnsi="Arial" w:cs="Arial"/>
          <w:b/>
          <w:sz w:val="20"/>
          <w:szCs w:val="20"/>
          <w:lang w:eastAsia="zh-CN"/>
        </w:rPr>
      </w:pPr>
    </w:p>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 xml:space="preserve">Εξαντληθέντων των θεμάτων της ημερήσιας διάταξης, </w:t>
      </w:r>
      <w:proofErr w:type="spellStart"/>
      <w:r w:rsidRPr="0018112B">
        <w:rPr>
          <w:rFonts w:ascii="Arial" w:eastAsia="Times New Roman" w:hAnsi="Arial" w:cs="Arial"/>
          <w:sz w:val="20"/>
          <w:szCs w:val="20"/>
          <w:lang w:val="x-none" w:eastAsia="zh-CN"/>
        </w:rPr>
        <w:t>λύεται</w:t>
      </w:r>
      <w:proofErr w:type="spellEnd"/>
      <w:r w:rsidRPr="0018112B">
        <w:rPr>
          <w:rFonts w:ascii="Arial" w:eastAsia="Times New Roman" w:hAnsi="Arial" w:cs="Arial"/>
          <w:sz w:val="20"/>
          <w:szCs w:val="20"/>
          <w:lang w:val="x-none" w:eastAsia="zh-CN"/>
        </w:rPr>
        <w:t xml:space="preserve"> η συνεδρίαση.</w:t>
      </w:r>
    </w:p>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 xml:space="preserve">Κατόπιν τούτων συντάχθηκε το παρόν και υπογράφεται ως ακολούθως. </w:t>
      </w:r>
    </w:p>
    <w:p w:rsidR="0018112B" w:rsidRPr="0018112B" w:rsidRDefault="0018112B" w:rsidP="0018112B">
      <w:pPr>
        <w:suppressAutoHyphens/>
        <w:spacing w:after="0" w:line="240" w:lineRule="auto"/>
        <w:rPr>
          <w:rFonts w:ascii="Arial" w:eastAsia="Times New Roman" w:hAnsi="Arial" w:cs="Arial"/>
          <w:sz w:val="20"/>
          <w:szCs w:val="20"/>
          <w:lang w:val="x-none" w:eastAsia="zh-CN"/>
        </w:rPr>
      </w:pPr>
    </w:p>
    <w:p w:rsidR="0018112B" w:rsidRPr="0018112B" w:rsidRDefault="0018112B" w:rsidP="0018112B">
      <w:pPr>
        <w:suppressAutoHyphens/>
        <w:spacing w:after="0" w:line="240" w:lineRule="auto"/>
        <w:rPr>
          <w:rFonts w:ascii="Arial" w:eastAsia="Times New Roman" w:hAnsi="Arial" w:cs="Arial"/>
          <w:sz w:val="20"/>
          <w:szCs w:val="20"/>
          <w:lang w:val="x-none" w:eastAsia="zh-CN"/>
        </w:rPr>
      </w:pPr>
    </w:p>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Times New Roman" w:hAnsi="Arial" w:cs="Arial"/>
          <w:sz w:val="20"/>
          <w:szCs w:val="20"/>
          <w:lang w:val="x-none" w:eastAsia="zh-CN"/>
        </w:rPr>
        <w:t>   </w:t>
      </w:r>
      <w:r w:rsidRPr="0018112B">
        <w:rPr>
          <w:rFonts w:ascii="Arial" w:eastAsia="Arial" w:hAnsi="Arial" w:cs="Arial"/>
          <w:sz w:val="20"/>
          <w:szCs w:val="20"/>
          <w:lang w:val="x-none" w:eastAsia="zh-CN"/>
        </w:rPr>
        <w:t xml:space="preserve"> </w:t>
      </w:r>
      <w:r w:rsidRPr="0018112B">
        <w:rPr>
          <w:rFonts w:ascii="Arial" w:eastAsia="Times New Roman" w:hAnsi="Arial" w:cs="Arial"/>
          <w:sz w:val="20"/>
          <w:szCs w:val="20"/>
          <w:lang w:val="x-none" w:eastAsia="zh-CN"/>
        </w:rPr>
        <w:t>Ο  ΠΡΟΕΔΡΟΣ  ΤΟΥ Δ.Σ. ΔΕΥΑΜΒ                                                  ΤΑ ΜΕΛΗ</w:t>
      </w:r>
    </w:p>
    <w:p w:rsidR="0018112B" w:rsidRPr="0018112B" w:rsidRDefault="0018112B" w:rsidP="0018112B">
      <w:pPr>
        <w:suppressAutoHyphens/>
        <w:spacing w:after="0" w:line="240" w:lineRule="auto"/>
        <w:rPr>
          <w:rFonts w:ascii="Arial" w:eastAsia="Arial" w:hAnsi="Arial" w:cs="Arial"/>
          <w:sz w:val="20"/>
          <w:szCs w:val="20"/>
          <w:lang w:eastAsia="zh-CN"/>
        </w:rPr>
      </w:pPr>
      <w:r w:rsidRPr="0018112B">
        <w:rPr>
          <w:rFonts w:ascii="Arial" w:eastAsia="Arial" w:hAnsi="Arial" w:cs="Arial"/>
          <w:sz w:val="20"/>
          <w:szCs w:val="20"/>
          <w:lang w:val="x-none" w:eastAsia="zh-CN"/>
        </w:rPr>
        <w:t xml:space="preserve">         </w:t>
      </w:r>
      <w:r w:rsidRPr="0018112B">
        <w:rPr>
          <w:rFonts w:ascii="Arial" w:eastAsia="Arial" w:hAnsi="Arial" w:cs="Arial"/>
          <w:sz w:val="20"/>
          <w:szCs w:val="20"/>
          <w:lang w:eastAsia="zh-CN"/>
        </w:rPr>
        <w:t xml:space="preserve">        </w:t>
      </w:r>
      <w:r w:rsidRPr="0018112B">
        <w:rPr>
          <w:rFonts w:ascii="Arial" w:eastAsia="Arial" w:hAnsi="Arial" w:cs="Arial"/>
          <w:sz w:val="20"/>
          <w:szCs w:val="20"/>
          <w:lang w:val="x-none" w:eastAsia="zh-CN"/>
        </w:rPr>
        <w:t xml:space="preserve"> </w:t>
      </w:r>
      <w:r w:rsidRPr="0018112B">
        <w:rPr>
          <w:rFonts w:ascii="Arial" w:eastAsia="Arial" w:hAnsi="Arial" w:cs="Arial"/>
          <w:sz w:val="20"/>
          <w:szCs w:val="20"/>
          <w:lang w:eastAsia="zh-CN"/>
        </w:rPr>
        <w:t>ΑΡΓΥΡΙΟΣ ΚΟΠΑΝΑΣ</w:t>
      </w:r>
    </w:p>
    <w:p w:rsidR="0018112B" w:rsidRPr="0018112B" w:rsidRDefault="0018112B" w:rsidP="0018112B">
      <w:pPr>
        <w:suppressAutoHyphens/>
        <w:spacing w:after="0" w:line="240" w:lineRule="auto"/>
        <w:rPr>
          <w:rFonts w:ascii="Arial" w:eastAsia="Times New Roman" w:hAnsi="Arial" w:cs="Arial"/>
          <w:sz w:val="20"/>
          <w:szCs w:val="20"/>
          <w:lang w:val="x-none" w:eastAsia="zh-CN"/>
        </w:rPr>
      </w:pPr>
      <w:r w:rsidRPr="0018112B">
        <w:rPr>
          <w:rFonts w:ascii="Arial" w:eastAsia="Arial" w:hAnsi="Arial" w:cs="Arial"/>
          <w:sz w:val="20"/>
          <w:szCs w:val="20"/>
          <w:lang w:eastAsia="zh-CN"/>
        </w:rPr>
        <w:t xml:space="preserve">                        ΥΠΟΓΡΑΦΗ                                                                 ΥΠΟΓΡΑΦΕΣ</w:t>
      </w:r>
    </w:p>
    <w:p w:rsidR="0018112B" w:rsidRPr="0018112B" w:rsidRDefault="0018112B" w:rsidP="0018112B">
      <w:pPr>
        <w:suppressAutoHyphens/>
        <w:spacing w:after="0" w:line="240" w:lineRule="auto"/>
        <w:rPr>
          <w:rFonts w:ascii="Arial" w:eastAsia="Times New Roman" w:hAnsi="Arial" w:cs="Arial"/>
          <w:sz w:val="20"/>
          <w:szCs w:val="20"/>
          <w:lang w:eastAsia="zh-CN"/>
        </w:rPr>
      </w:pPr>
    </w:p>
    <w:p w:rsidR="0018112B" w:rsidRPr="0018112B" w:rsidRDefault="0018112B" w:rsidP="0018112B">
      <w:pPr>
        <w:suppressAutoHyphens/>
        <w:spacing w:after="0" w:line="240" w:lineRule="auto"/>
        <w:rPr>
          <w:rFonts w:ascii="Arial" w:eastAsia="Times New Roman" w:hAnsi="Arial" w:cs="Arial"/>
          <w:sz w:val="20"/>
          <w:szCs w:val="20"/>
          <w:lang w:eastAsia="zh-CN"/>
        </w:rPr>
      </w:pPr>
    </w:p>
    <w:p w:rsidR="0018112B" w:rsidRPr="0018112B" w:rsidRDefault="0018112B" w:rsidP="0018112B">
      <w:pPr>
        <w:suppressAutoHyphens/>
        <w:spacing w:after="0" w:line="240" w:lineRule="auto"/>
        <w:jc w:val="center"/>
        <w:rPr>
          <w:rFonts w:ascii="Arial" w:eastAsia="Times New Roman" w:hAnsi="Arial" w:cs="Arial"/>
          <w:b/>
          <w:sz w:val="20"/>
          <w:szCs w:val="20"/>
          <w:lang w:val="x-none" w:eastAsia="zh-CN"/>
        </w:rPr>
      </w:pPr>
      <w:r w:rsidRPr="0018112B">
        <w:rPr>
          <w:rFonts w:ascii="Arial" w:eastAsia="Times New Roman" w:hAnsi="Arial" w:cs="Arial"/>
          <w:b/>
          <w:sz w:val="20"/>
          <w:szCs w:val="20"/>
          <w:lang w:val="x-none" w:eastAsia="zh-CN"/>
        </w:rPr>
        <w:t>Σωστό απόσπασμα από τα πρακτικά</w:t>
      </w: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r w:rsidRPr="0018112B">
        <w:rPr>
          <w:rFonts w:ascii="Arial" w:eastAsia="Times New Roman" w:hAnsi="Arial" w:cs="Arial"/>
          <w:b/>
          <w:sz w:val="20"/>
          <w:szCs w:val="20"/>
          <w:lang w:val="x-none" w:eastAsia="zh-CN"/>
        </w:rPr>
        <w:t>Της</w:t>
      </w:r>
      <w:r w:rsidRPr="0018112B">
        <w:rPr>
          <w:rFonts w:ascii="Arial" w:eastAsia="Times New Roman" w:hAnsi="Arial" w:cs="Arial"/>
          <w:b/>
          <w:sz w:val="20"/>
          <w:szCs w:val="20"/>
          <w:lang w:eastAsia="zh-CN"/>
        </w:rPr>
        <w:t xml:space="preserve"> 11</w:t>
      </w:r>
      <w:r w:rsidRPr="0018112B">
        <w:rPr>
          <w:rFonts w:ascii="Arial" w:eastAsia="Times New Roman" w:hAnsi="Arial" w:cs="Arial"/>
          <w:b/>
          <w:sz w:val="20"/>
          <w:szCs w:val="20"/>
          <w:lang w:val="x-none" w:eastAsia="zh-CN"/>
        </w:rPr>
        <w:t>ης Συνεδρίασης</w:t>
      </w:r>
      <w:r w:rsidRPr="0018112B">
        <w:rPr>
          <w:rFonts w:ascii="Arial" w:eastAsia="Times New Roman" w:hAnsi="Arial" w:cs="Arial"/>
          <w:b/>
          <w:sz w:val="20"/>
          <w:szCs w:val="20"/>
          <w:lang w:eastAsia="zh-CN"/>
        </w:rPr>
        <w:t>,</w:t>
      </w:r>
    </w:p>
    <w:p w:rsidR="0018112B" w:rsidRPr="0018112B" w:rsidRDefault="0018112B" w:rsidP="0018112B">
      <w:pPr>
        <w:suppressAutoHyphens/>
        <w:spacing w:after="0" w:line="240" w:lineRule="auto"/>
        <w:jc w:val="center"/>
        <w:rPr>
          <w:rFonts w:ascii="Arial" w:eastAsia="Times New Roman" w:hAnsi="Arial" w:cs="Arial"/>
          <w:b/>
          <w:sz w:val="20"/>
          <w:szCs w:val="20"/>
          <w:lang w:eastAsia="zh-CN"/>
        </w:rPr>
      </w:pPr>
      <w:r w:rsidRPr="0018112B">
        <w:rPr>
          <w:rFonts w:ascii="Arial" w:eastAsia="Times New Roman" w:hAnsi="Arial" w:cs="Arial"/>
          <w:b/>
          <w:sz w:val="20"/>
          <w:szCs w:val="20"/>
          <w:lang w:val="x-none" w:eastAsia="zh-CN"/>
        </w:rPr>
        <w:t xml:space="preserve">της </w:t>
      </w:r>
      <w:r w:rsidRPr="0018112B">
        <w:rPr>
          <w:rFonts w:ascii="Arial" w:eastAsia="Times New Roman" w:hAnsi="Arial" w:cs="Arial"/>
          <w:b/>
          <w:sz w:val="20"/>
          <w:szCs w:val="20"/>
          <w:lang w:eastAsia="zh-CN"/>
        </w:rPr>
        <w:t>30η</w:t>
      </w:r>
      <w:r w:rsidRPr="0018112B">
        <w:rPr>
          <w:rFonts w:ascii="Arial" w:eastAsia="Times New Roman" w:hAnsi="Arial" w:cs="Arial"/>
          <w:b/>
          <w:sz w:val="20"/>
          <w:szCs w:val="20"/>
          <w:lang w:val="x-none" w:eastAsia="zh-CN"/>
        </w:rPr>
        <w:t>ς/</w:t>
      </w:r>
      <w:r w:rsidRPr="0018112B">
        <w:rPr>
          <w:rFonts w:ascii="Arial" w:eastAsia="Times New Roman" w:hAnsi="Arial" w:cs="Arial"/>
          <w:b/>
          <w:sz w:val="20"/>
          <w:szCs w:val="20"/>
          <w:lang w:eastAsia="zh-CN"/>
        </w:rPr>
        <w:t>08/</w:t>
      </w:r>
      <w:r w:rsidRPr="0018112B">
        <w:rPr>
          <w:rFonts w:ascii="Arial" w:eastAsia="Times New Roman" w:hAnsi="Arial" w:cs="Arial"/>
          <w:b/>
          <w:sz w:val="20"/>
          <w:szCs w:val="20"/>
          <w:lang w:val="x-none" w:eastAsia="zh-CN"/>
        </w:rPr>
        <w:t>20</w:t>
      </w:r>
      <w:r w:rsidRPr="0018112B">
        <w:rPr>
          <w:rFonts w:ascii="Arial" w:eastAsia="Times New Roman" w:hAnsi="Arial" w:cs="Arial"/>
          <w:b/>
          <w:sz w:val="20"/>
          <w:szCs w:val="20"/>
          <w:lang w:eastAsia="zh-CN"/>
        </w:rPr>
        <w:t>24</w:t>
      </w:r>
    </w:p>
    <w:p w:rsidR="0018112B" w:rsidRPr="0018112B" w:rsidRDefault="0018112B" w:rsidP="0018112B">
      <w:pPr>
        <w:suppressAutoHyphens/>
        <w:spacing w:after="0" w:line="240" w:lineRule="auto"/>
        <w:jc w:val="center"/>
        <w:rPr>
          <w:rFonts w:ascii="Arial" w:eastAsia="Arial" w:hAnsi="Arial" w:cs="Arial"/>
          <w:b/>
          <w:sz w:val="20"/>
          <w:szCs w:val="20"/>
          <w:lang w:val="x-none" w:eastAsia="zh-CN"/>
        </w:rPr>
      </w:pPr>
      <w:r w:rsidRPr="0018112B">
        <w:rPr>
          <w:rFonts w:ascii="Arial" w:eastAsia="Times New Roman" w:hAnsi="Arial" w:cs="Arial"/>
          <w:b/>
          <w:sz w:val="20"/>
          <w:szCs w:val="20"/>
          <w:lang w:val="x-none" w:eastAsia="zh-CN"/>
        </w:rPr>
        <w:t>Η ΓΡΑΜΜΑΤΕΑΣ ΤΟΥ Δ.Σ.</w:t>
      </w:r>
    </w:p>
    <w:p w:rsidR="0018112B" w:rsidRPr="0018112B" w:rsidRDefault="0018112B" w:rsidP="0018112B">
      <w:pPr>
        <w:suppressAutoHyphens/>
        <w:spacing w:after="0" w:line="240" w:lineRule="auto"/>
        <w:jc w:val="center"/>
        <w:rPr>
          <w:rFonts w:ascii="Arial" w:eastAsia="Arial" w:hAnsi="Arial" w:cs="Arial"/>
          <w:b/>
          <w:sz w:val="20"/>
          <w:szCs w:val="20"/>
          <w:lang w:eastAsia="zh-CN"/>
        </w:rPr>
      </w:pPr>
      <w:r w:rsidRPr="0018112B">
        <w:rPr>
          <w:rFonts w:ascii="Arial" w:eastAsia="Arial" w:hAnsi="Arial" w:cs="Arial"/>
          <w:b/>
          <w:sz w:val="20"/>
          <w:szCs w:val="20"/>
          <w:lang w:eastAsia="zh-CN"/>
        </w:rPr>
        <w:t>ΕΛΕΝΑ ΚΑΡΑΠΑΝΟΥ</w:t>
      </w:r>
    </w:p>
    <w:p w:rsidR="009D6364" w:rsidRDefault="009D6364"/>
    <w:sectPr w:rsidR="009D6364" w:rsidSect="00393B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56750"/>
    <w:multiLevelType w:val="hybridMultilevel"/>
    <w:tmpl w:val="5A2474FE"/>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 w15:restartNumberingAfterBreak="0">
    <w:nsid w:val="2C894161"/>
    <w:multiLevelType w:val="hybridMultilevel"/>
    <w:tmpl w:val="D2F457A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30B308DD"/>
    <w:multiLevelType w:val="hybridMultilevel"/>
    <w:tmpl w:val="75B40D0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 w15:restartNumberingAfterBreak="0">
    <w:nsid w:val="48C85BCE"/>
    <w:multiLevelType w:val="hybridMultilevel"/>
    <w:tmpl w:val="B700EE64"/>
    <w:lvl w:ilvl="0" w:tplc="BA700DFC">
      <w:start w:val="1"/>
      <w:numFmt w:val="decimal"/>
      <w:lvlText w:val="%1."/>
      <w:lvlJc w:val="right"/>
      <w:pPr>
        <w:ind w:left="630" w:hanging="360"/>
      </w:pPr>
      <w:rPr>
        <w:rFonts w:hint="default"/>
      </w:rPr>
    </w:lvl>
    <w:lvl w:ilvl="1" w:tplc="04080019" w:tentative="1">
      <w:start w:val="1"/>
      <w:numFmt w:val="lowerLetter"/>
      <w:lvlText w:val="%2."/>
      <w:lvlJc w:val="left"/>
      <w:pPr>
        <w:ind w:left="1350" w:hanging="360"/>
      </w:pPr>
    </w:lvl>
    <w:lvl w:ilvl="2" w:tplc="0408001B" w:tentative="1">
      <w:start w:val="1"/>
      <w:numFmt w:val="lowerRoman"/>
      <w:lvlText w:val="%3."/>
      <w:lvlJc w:val="right"/>
      <w:pPr>
        <w:ind w:left="2070" w:hanging="180"/>
      </w:pPr>
    </w:lvl>
    <w:lvl w:ilvl="3" w:tplc="0408000F" w:tentative="1">
      <w:start w:val="1"/>
      <w:numFmt w:val="decimal"/>
      <w:lvlText w:val="%4."/>
      <w:lvlJc w:val="left"/>
      <w:pPr>
        <w:ind w:left="2790" w:hanging="360"/>
      </w:pPr>
    </w:lvl>
    <w:lvl w:ilvl="4" w:tplc="04080019" w:tentative="1">
      <w:start w:val="1"/>
      <w:numFmt w:val="lowerLetter"/>
      <w:lvlText w:val="%5."/>
      <w:lvlJc w:val="left"/>
      <w:pPr>
        <w:ind w:left="3510" w:hanging="360"/>
      </w:pPr>
    </w:lvl>
    <w:lvl w:ilvl="5" w:tplc="0408001B" w:tentative="1">
      <w:start w:val="1"/>
      <w:numFmt w:val="lowerRoman"/>
      <w:lvlText w:val="%6."/>
      <w:lvlJc w:val="right"/>
      <w:pPr>
        <w:ind w:left="4230" w:hanging="180"/>
      </w:pPr>
    </w:lvl>
    <w:lvl w:ilvl="6" w:tplc="0408000F" w:tentative="1">
      <w:start w:val="1"/>
      <w:numFmt w:val="decimal"/>
      <w:lvlText w:val="%7."/>
      <w:lvlJc w:val="left"/>
      <w:pPr>
        <w:ind w:left="4950" w:hanging="360"/>
      </w:pPr>
    </w:lvl>
    <w:lvl w:ilvl="7" w:tplc="04080019" w:tentative="1">
      <w:start w:val="1"/>
      <w:numFmt w:val="lowerLetter"/>
      <w:lvlText w:val="%8."/>
      <w:lvlJc w:val="left"/>
      <w:pPr>
        <w:ind w:left="5670" w:hanging="360"/>
      </w:pPr>
    </w:lvl>
    <w:lvl w:ilvl="8" w:tplc="0408001B" w:tentative="1">
      <w:start w:val="1"/>
      <w:numFmt w:val="lowerRoman"/>
      <w:lvlText w:val="%9."/>
      <w:lvlJc w:val="right"/>
      <w:pPr>
        <w:ind w:left="6390" w:hanging="180"/>
      </w:pPr>
    </w:lvl>
  </w:abstractNum>
  <w:abstractNum w:abstractNumId="4" w15:restartNumberingAfterBreak="0">
    <w:nsid w:val="72237F46"/>
    <w:multiLevelType w:val="hybridMultilevel"/>
    <w:tmpl w:val="64EE9D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5CA"/>
    <w:rsid w:val="0018112B"/>
    <w:rsid w:val="00331333"/>
    <w:rsid w:val="003B3BCA"/>
    <w:rsid w:val="005D4F65"/>
    <w:rsid w:val="00715F52"/>
    <w:rsid w:val="007669F2"/>
    <w:rsid w:val="009D6364"/>
    <w:rsid w:val="00CA76D9"/>
    <w:rsid w:val="00D165CA"/>
    <w:rsid w:val="00E40C79"/>
    <w:rsid w:val="00EB7815"/>
    <w:rsid w:val="00FF4A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ACE73B2"/>
  <w15:docId w15:val="{85687361-A788-4C61-BF1B-CF377DCFE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9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15F5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15F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1893</Words>
  <Characters>10225</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ΝΤΑΦΟΠΟΥΛΟΥ ΓΕΩΡΓΙΑ</dc:creator>
  <cp:lastModifiedBy>ΝΤΑΦΟΠΟΥΛΟΥ ΓΕΩΡΓΙΑ</cp:lastModifiedBy>
  <cp:revision>4</cp:revision>
  <dcterms:created xsi:type="dcterms:W3CDTF">2024-09-30T06:41:00Z</dcterms:created>
  <dcterms:modified xsi:type="dcterms:W3CDTF">2024-09-30T06:45:00Z</dcterms:modified>
</cp:coreProperties>
</file>